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395D5" w14:textId="77777777" w:rsidR="00903D91" w:rsidRPr="00903D91" w:rsidRDefault="00F51F10" w:rsidP="00903D91">
      <w:pPr>
        <w:pStyle w:val="Heading1"/>
      </w:pPr>
      <w:r w:rsidRPr="00903D91">
        <w:t>Returner Scheme</w:t>
      </w:r>
    </w:p>
    <w:p w14:paraId="00BFFA97" w14:textId="412EE568" w:rsidR="00793E51" w:rsidRPr="00903D91" w:rsidRDefault="00793E51" w:rsidP="00903D91">
      <w:pPr>
        <w:pStyle w:val="Heading1"/>
      </w:pPr>
      <w:r w:rsidRPr="00903D91">
        <w:t>Frequently Asked Questions</w:t>
      </w:r>
    </w:p>
    <w:p w14:paraId="740E4274" w14:textId="62184C4E" w:rsidR="00E74E74" w:rsidRPr="00903D91" w:rsidRDefault="00E74E74" w:rsidP="00E74E74">
      <w:pPr>
        <w:pStyle w:val="NoSpacing"/>
        <w:jc w:val="center"/>
        <w:rPr>
          <w:rFonts w:eastAsia="Times" w:cs="Tahoma"/>
          <w:b/>
          <w:sz w:val="22"/>
          <w:szCs w:val="22"/>
        </w:rPr>
      </w:pPr>
    </w:p>
    <w:p w14:paraId="59344964" w14:textId="77777777" w:rsidR="00E74E74" w:rsidRPr="00903D91" w:rsidRDefault="00E74E74" w:rsidP="00E74E74">
      <w:pPr>
        <w:pStyle w:val="NoSpacing"/>
        <w:jc w:val="center"/>
        <w:rPr>
          <w:rFonts w:eastAsia="Times" w:cs="Tahoma"/>
          <w:b/>
          <w:sz w:val="22"/>
          <w:szCs w:val="22"/>
        </w:rPr>
      </w:pPr>
    </w:p>
    <w:p w14:paraId="5FFD1F70" w14:textId="480D0B1B" w:rsidR="00793E51" w:rsidRPr="00903D91" w:rsidRDefault="00793E51" w:rsidP="00903D91">
      <w:pPr>
        <w:pStyle w:val="Heading2"/>
      </w:pPr>
      <w:r w:rsidRPr="00903D91">
        <w:t>What is the Returner Scheme?</w:t>
      </w:r>
    </w:p>
    <w:p w14:paraId="376FE04D" w14:textId="77777777" w:rsidR="008B1905" w:rsidRPr="00903D91" w:rsidRDefault="008B1905" w:rsidP="008B1905">
      <w:pPr>
        <w:pStyle w:val="NoSpacing"/>
        <w:ind w:left="720"/>
        <w:rPr>
          <w:rFonts w:eastAsia="Times" w:cs="Tahoma"/>
          <w:sz w:val="22"/>
          <w:szCs w:val="22"/>
        </w:rPr>
      </w:pPr>
    </w:p>
    <w:p w14:paraId="0CABFF73" w14:textId="6C234ECF" w:rsidR="00793E51" w:rsidRPr="00903D91" w:rsidRDefault="00793E51" w:rsidP="00903D91">
      <w:pPr>
        <w:pStyle w:val="NoSpacing"/>
        <w:ind w:left="360"/>
        <w:rPr>
          <w:rFonts w:eastAsia="Times" w:cs="Tahoma"/>
          <w:sz w:val="22"/>
          <w:szCs w:val="22"/>
        </w:rPr>
      </w:pPr>
      <w:r w:rsidRPr="00903D91">
        <w:rPr>
          <w:rFonts w:eastAsia="Times" w:cs="Tahoma"/>
          <w:sz w:val="22"/>
          <w:szCs w:val="22"/>
        </w:rPr>
        <w:t>The Returner Scheme is designed to assist the force in the return of police officers with valuable skills and experience who:</w:t>
      </w:r>
    </w:p>
    <w:p w14:paraId="219347EC" w14:textId="77777777" w:rsidR="008B1905" w:rsidRPr="00903D91" w:rsidRDefault="008B1905" w:rsidP="00903D91">
      <w:pPr>
        <w:pStyle w:val="NoSpacing"/>
        <w:ind w:left="360"/>
        <w:rPr>
          <w:rFonts w:eastAsia="Times" w:cs="Tahoma"/>
          <w:sz w:val="22"/>
          <w:szCs w:val="22"/>
        </w:rPr>
      </w:pPr>
    </w:p>
    <w:p w14:paraId="3D739780" w14:textId="77777777" w:rsidR="00793E51" w:rsidRPr="00903D91" w:rsidRDefault="00793E51" w:rsidP="00903D91">
      <w:pPr>
        <w:pStyle w:val="NoSpacing"/>
        <w:numPr>
          <w:ilvl w:val="0"/>
          <w:numId w:val="12"/>
        </w:numPr>
        <w:ind w:left="1080"/>
        <w:rPr>
          <w:rFonts w:eastAsia="Times" w:cs="Tahoma"/>
          <w:sz w:val="22"/>
          <w:szCs w:val="22"/>
        </w:rPr>
      </w:pPr>
      <w:r w:rsidRPr="00903D91">
        <w:rPr>
          <w:rFonts w:eastAsia="Times" w:cs="Tahoma"/>
          <w:sz w:val="22"/>
          <w:szCs w:val="22"/>
        </w:rPr>
        <w:t>would otherwise retire;</w:t>
      </w:r>
    </w:p>
    <w:p w14:paraId="1687D03C" w14:textId="0385621D" w:rsidR="00793E51" w:rsidRPr="00903D91" w:rsidRDefault="00793E51" w:rsidP="00903D91">
      <w:pPr>
        <w:pStyle w:val="NoSpacing"/>
        <w:numPr>
          <w:ilvl w:val="0"/>
          <w:numId w:val="12"/>
        </w:numPr>
        <w:ind w:left="1080"/>
        <w:rPr>
          <w:rFonts w:eastAsia="Times" w:cs="Tahoma"/>
          <w:sz w:val="22"/>
          <w:szCs w:val="22"/>
        </w:rPr>
      </w:pPr>
      <w:r w:rsidRPr="00903D91">
        <w:rPr>
          <w:rFonts w:eastAsia="Times" w:cs="Tahoma"/>
          <w:sz w:val="22"/>
          <w:szCs w:val="22"/>
        </w:rPr>
        <w:t>have retired from the force in the last two years.</w:t>
      </w:r>
    </w:p>
    <w:p w14:paraId="2F11B380" w14:textId="77777777" w:rsidR="008B1905" w:rsidRPr="00903D91" w:rsidRDefault="008B1905" w:rsidP="00903D91">
      <w:pPr>
        <w:pStyle w:val="NoSpacing"/>
        <w:ind w:left="1080"/>
        <w:rPr>
          <w:rFonts w:eastAsia="Times" w:cs="Tahoma"/>
          <w:sz w:val="22"/>
          <w:szCs w:val="22"/>
        </w:rPr>
      </w:pPr>
    </w:p>
    <w:p w14:paraId="4994CA57" w14:textId="77777777" w:rsidR="008B1905" w:rsidRPr="00903D91" w:rsidRDefault="00793E51" w:rsidP="00903D91">
      <w:pPr>
        <w:pStyle w:val="NoSpacing"/>
        <w:ind w:left="360"/>
        <w:rPr>
          <w:rFonts w:eastAsia="Times" w:cs="Tahoma"/>
          <w:sz w:val="22"/>
          <w:szCs w:val="22"/>
        </w:rPr>
      </w:pPr>
      <w:r w:rsidRPr="00903D91">
        <w:rPr>
          <w:rFonts w:eastAsia="Times" w:cs="Tahoma"/>
          <w:sz w:val="22"/>
          <w:szCs w:val="22"/>
        </w:rPr>
        <w:t xml:space="preserve">The scheme allows a police officer to retire from the force but to then return as an attested officer after a short break of service, which must be a minimum </w:t>
      </w:r>
      <w:r w:rsidR="0043109B" w:rsidRPr="00903D91">
        <w:rPr>
          <w:rFonts w:eastAsia="Times" w:cs="Tahoma"/>
          <w:sz w:val="22"/>
          <w:szCs w:val="22"/>
        </w:rPr>
        <w:t xml:space="preserve">of at least one calendar </w:t>
      </w:r>
      <w:r w:rsidRPr="00903D91">
        <w:rPr>
          <w:rFonts w:eastAsia="Times" w:cs="Tahoma"/>
          <w:sz w:val="22"/>
          <w:szCs w:val="22"/>
        </w:rPr>
        <w:t>month.</w:t>
      </w:r>
    </w:p>
    <w:p w14:paraId="5222CD10" w14:textId="233A964A" w:rsidR="00793E51" w:rsidRPr="00903D91" w:rsidRDefault="00793E51" w:rsidP="00E74E74">
      <w:pPr>
        <w:pStyle w:val="NoSpacing"/>
        <w:rPr>
          <w:rFonts w:eastAsia="Times" w:cs="Tahoma"/>
          <w:sz w:val="22"/>
          <w:szCs w:val="22"/>
        </w:rPr>
      </w:pPr>
    </w:p>
    <w:p w14:paraId="1C21C0BF" w14:textId="2A3AF1CB" w:rsidR="00793E51" w:rsidRPr="00903D91" w:rsidRDefault="00793E51" w:rsidP="00903D91">
      <w:pPr>
        <w:pStyle w:val="Heading2"/>
      </w:pPr>
      <w:r w:rsidRPr="00903D91">
        <w:t>Who can apply for the Returner Scheme?</w:t>
      </w:r>
    </w:p>
    <w:p w14:paraId="325AB00B" w14:textId="77777777" w:rsidR="008B1905" w:rsidRPr="00903D91" w:rsidRDefault="008B1905" w:rsidP="008B1905">
      <w:pPr>
        <w:pStyle w:val="NoSpacing"/>
        <w:ind w:left="720"/>
        <w:rPr>
          <w:rFonts w:eastAsia="Times" w:cs="Tahoma"/>
          <w:sz w:val="22"/>
          <w:szCs w:val="22"/>
        </w:rPr>
      </w:pPr>
    </w:p>
    <w:p w14:paraId="55EC225F" w14:textId="5C2071C8" w:rsidR="00793E51" w:rsidRPr="00903D91" w:rsidRDefault="00793E51" w:rsidP="00903D91">
      <w:pPr>
        <w:pStyle w:val="NoSpacing"/>
        <w:ind w:left="360"/>
        <w:rPr>
          <w:rFonts w:eastAsia="Times" w:cs="Tahoma"/>
          <w:sz w:val="22"/>
          <w:szCs w:val="22"/>
        </w:rPr>
      </w:pPr>
      <w:r w:rsidRPr="00903D91">
        <w:rPr>
          <w:rFonts w:eastAsia="Times" w:cs="Tahoma"/>
          <w:sz w:val="22"/>
          <w:szCs w:val="22"/>
        </w:rPr>
        <w:t>Police officers that:</w:t>
      </w:r>
    </w:p>
    <w:p w14:paraId="63B9F30D" w14:textId="77777777" w:rsidR="008B1905" w:rsidRPr="00903D91" w:rsidRDefault="008B1905" w:rsidP="00E74E74">
      <w:pPr>
        <w:pStyle w:val="NoSpacing"/>
        <w:rPr>
          <w:rFonts w:eastAsia="Times" w:cs="Tahoma"/>
          <w:sz w:val="22"/>
          <w:szCs w:val="22"/>
        </w:rPr>
      </w:pPr>
    </w:p>
    <w:p w14:paraId="5EEF7F2F" w14:textId="77777777" w:rsidR="00793E51" w:rsidRPr="00903D91" w:rsidRDefault="00793E51" w:rsidP="00BE7216">
      <w:pPr>
        <w:pStyle w:val="NoSpacing"/>
        <w:numPr>
          <w:ilvl w:val="0"/>
          <w:numId w:val="15"/>
        </w:numPr>
        <w:rPr>
          <w:rFonts w:eastAsia="Times" w:cs="Tahoma"/>
          <w:sz w:val="22"/>
          <w:szCs w:val="22"/>
        </w:rPr>
      </w:pPr>
      <w:r w:rsidRPr="00903D91">
        <w:rPr>
          <w:rFonts w:eastAsia="Times" w:cs="Tahoma"/>
          <w:sz w:val="22"/>
          <w:szCs w:val="22"/>
        </w:rPr>
        <w:t>have retired from the force in the last two years who had at point of retirement 30 years’ pensionable service.</w:t>
      </w:r>
    </w:p>
    <w:p w14:paraId="24EF24C3" w14:textId="77777777" w:rsidR="00793E51" w:rsidRPr="00903D91" w:rsidRDefault="00793E51" w:rsidP="00BE7216">
      <w:pPr>
        <w:pStyle w:val="NoSpacing"/>
        <w:numPr>
          <w:ilvl w:val="0"/>
          <w:numId w:val="15"/>
        </w:numPr>
        <w:rPr>
          <w:rFonts w:eastAsia="Times" w:cs="Tahoma"/>
          <w:sz w:val="22"/>
          <w:szCs w:val="22"/>
        </w:rPr>
      </w:pPr>
      <w:r w:rsidRPr="00903D91">
        <w:rPr>
          <w:rFonts w:eastAsia="Times" w:cs="Tahoma"/>
          <w:sz w:val="22"/>
          <w:szCs w:val="22"/>
        </w:rPr>
        <w:t>are working in the force but have reached 30 years’ pensionable service.</w:t>
      </w:r>
    </w:p>
    <w:p w14:paraId="05621BE5" w14:textId="77777777" w:rsidR="00793E51" w:rsidRPr="00903D91" w:rsidRDefault="00793E51" w:rsidP="00BE7216">
      <w:pPr>
        <w:pStyle w:val="NoSpacing"/>
        <w:numPr>
          <w:ilvl w:val="0"/>
          <w:numId w:val="15"/>
        </w:numPr>
        <w:rPr>
          <w:rFonts w:eastAsia="Times" w:cs="Tahoma"/>
          <w:sz w:val="22"/>
          <w:szCs w:val="22"/>
        </w:rPr>
      </w:pPr>
      <w:r w:rsidRPr="00903D91">
        <w:rPr>
          <w:rFonts w:eastAsia="Times" w:cs="Tahoma"/>
          <w:sz w:val="22"/>
          <w:szCs w:val="22"/>
        </w:rPr>
        <w:t>are working in the force but are coming up to 30 years’ pensionable service.</w:t>
      </w:r>
    </w:p>
    <w:p w14:paraId="424C945E" w14:textId="77777777" w:rsidR="008B1905" w:rsidRPr="00903D91" w:rsidRDefault="008B1905" w:rsidP="00E74E74">
      <w:pPr>
        <w:pStyle w:val="NoSpacing"/>
        <w:rPr>
          <w:rFonts w:eastAsia="Times" w:cs="Tahoma"/>
          <w:sz w:val="22"/>
          <w:szCs w:val="22"/>
        </w:rPr>
      </w:pPr>
    </w:p>
    <w:p w14:paraId="40A9D13C" w14:textId="75E670FA" w:rsidR="00793E51" w:rsidRPr="00903D91" w:rsidRDefault="00793E51" w:rsidP="00903D91">
      <w:pPr>
        <w:pStyle w:val="Heading2"/>
      </w:pPr>
      <w:r w:rsidRPr="00903D91">
        <w:t>Can I apply if I have worked for the force for 30 years but not completed 30 years’ pensionable service i.e. due to part time working?</w:t>
      </w:r>
    </w:p>
    <w:p w14:paraId="24891DBC" w14:textId="77777777" w:rsidR="008B1905" w:rsidRPr="00903D91" w:rsidRDefault="008B1905" w:rsidP="008B1905">
      <w:pPr>
        <w:pStyle w:val="NoSpacing"/>
        <w:ind w:left="720"/>
        <w:rPr>
          <w:rFonts w:eastAsia="Times" w:cs="Tahoma"/>
          <w:sz w:val="22"/>
          <w:szCs w:val="22"/>
        </w:rPr>
      </w:pPr>
    </w:p>
    <w:p w14:paraId="4DCCCFCD" w14:textId="558BED18" w:rsidR="00793E51" w:rsidRPr="00903D91" w:rsidRDefault="00793E51" w:rsidP="00903D91">
      <w:pPr>
        <w:pStyle w:val="NoSpacing"/>
        <w:ind w:left="360"/>
        <w:rPr>
          <w:rFonts w:eastAsia="Times" w:cs="Tahoma"/>
          <w:sz w:val="22"/>
          <w:szCs w:val="22"/>
        </w:rPr>
      </w:pPr>
      <w:r w:rsidRPr="00903D91">
        <w:rPr>
          <w:rFonts w:eastAsia="Times" w:cs="Tahoma"/>
          <w:sz w:val="22"/>
          <w:szCs w:val="22"/>
        </w:rPr>
        <w:t xml:space="preserve">No.  You must have 30 or more year’s pensionable service and hence be entitled to retire with maximum pension benefits (40/60ths) in order to be eligible for the Returner Scheme. </w:t>
      </w:r>
    </w:p>
    <w:p w14:paraId="74139538" w14:textId="2E508DF0" w:rsidR="00805F5A" w:rsidRPr="00903D91" w:rsidRDefault="00805F5A" w:rsidP="00903D91">
      <w:pPr>
        <w:pStyle w:val="NoSpacing"/>
        <w:ind w:left="360"/>
        <w:rPr>
          <w:rFonts w:eastAsia="Times" w:cs="Tahoma"/>
          <w:sz w:val="22"/>
          <w:szCs w:val="22"/>
        </w:rPr>
      </w:pPr>
    </w:p>
    <w:p w14:paraId="56F73386" w14:textId="6BFD3453" w:rsidR="00805F5A" w:rsidRPr="00903D91" w:rsidRDefault="00D41BC7" w:rsidP="00903D91">
      <w:pPr>
        <w:ind w:left="360"/>
        <w:rPr>
          <w:rFonts w:eastAsiaTheme="minorHAnsi" w:cs="Tahoma"/>
          <w:sz w:val="22"/>
          <w:szCs w:val="22"/>
        </w:rPr>
      </w:pPr>
      <w:r w:rsidRPr="00903D91">
        <w:rPr>
          <w:rFonts w:eastAsiaTheme="minorHAnsi" w:cs="Tahoma"/>
          <w:sz w:val="22"/>
          <w:szCs w:val="22"/>
        </w:rPr>
        <w:t>However, t</w:t>
      </w:r>
      <w:r w:rsidR="00805F5A" w:rsidRPr="00903D91">
        <w:rPr>
          <w:rFonts w:eastAsiaTheme="minorHAnsi" w:cs="Tahoma"/>
          <w:sz w:val="22"/>
          <w:szCs w:val="22"/>
        </w:rPr>
        <w:t xml:space="preserve">here is a re-joiner scheme for those who do not meet the criteria for the Returner Scheme which is open to all, irrespective of ability to obtain pension; please contact the Recruitment Department for further details. </w:t>
      </w:r>
    </w:p>
    <w:p w14:paraId="64808481" w14:textId="77777777" w:rsidR="00805F5A" w:rsidRPr="00903D91" w:rsidRDefault="00805F5A" w:rsidP="00903D91">
      <w:pPr>
        <w:ind w:left="360"/>
        <w:rPr>
          <w:rFonts w:eastAsiaTheme="minorHAnsi" w:cs="Tahoma"/>
          <w:sz w:val="22"/>
          <w:szCs w:val="22"/>
        </w:rPr>
      </w:pPr>
    </w:p>
    <w:p w14:paraId="31682720" w14:textId="071979EB" w:rsidR="00805F5A" w:rsidRPr="00903D91" w:rsidRDefault="00805F5A" w:rsidP="00903D91">
      <w:pPr>
        <w:ind w:left="360"/>
        <w:rPr>
          <w:rFonts w:eastAsiaTheme="minorHAnsi" w:cs="Tahoma"/>
          <w:sz w:val="22"/>
          <w:szCs w:val="22"/>
        </w:rPr>
      </w:pPr>
      <w:r w:rsidRPr="00903D91">
        <w:rPr>
          <w:rFonts w:eastAsiaTheme="minorHAnsi" w:cs="Tahoma"/>
          <w:sz w:val="22"/>
          <w:szCs w:val="22"/>
        </w:rPr>
        <w:t>There is also an extension to service option to allow officers to apply to remain beyond retirement age. Full details of this can be found in Protocol L110</w:t>
      </w:r>
      <w:r w:rsidR="00B303AC" w:rsidRPr="00903D91">
        <w:rPr>
          <w:rFonts w:eastAsiaTheme="minorHAnsi" w:cs="Tahoma"/>
          <w:sz w:val="22"/>
          <w:szCs w:val="22"/>
        </w:rPr>
        <w:t>1</w:t>
      </w:r>
      <w:r w:rsidRPr="00903D91">
        <w:rPr>
          <w:rFonts w:eastAsiaTheme="minorHAnsi" w:cs="Tahoma"/>
          <w:sz w:val="22"/>
          <w:szCs w:val="22"/>
        </w:rPr>
        <w:t xml:space="preserve">0 Retirement, Section 3.3.4. </w:t>
      </w:r>
    </w:p>
    <w:p w14:paraId="18B53404" w14:textId="77777777" w:rsidR="008B1905" w:rsidRPr="00903D91" w:rsidRDefault="008B1905" w:rsidP="00E74E74">
      <w:pPr>
        <w:pStyle w:val="NoSpacing"/>
        <w:rPr>
          <w:rFonts w:eastAsia="Times" w:cs="Tahoma"/>
          <w:sz w:val="22"/>
          <w:szCs w:val="22"/>
        </w:rPr>
      </w:pPr>
    </w:p>
    <w:p w14:paraId="2C5FE991" w14:textId="14CF7F09" w:rsidR="00793E51" w:rsidRPr="00903D91" w:rsidRDefault="00793E51" w:rsidP="00903D91">
      <w:pPr>
        <w:pStyle w:val="Heading2"/>
      </w:pPr>
      <w:r w:rsidRPr="00903D91">
        <w:t>What is the application process for the Returner Scheme?</w:t>
      </w:r>
    </w:p>
    <w:p w14:paraId="77493CDB" w14:textId="77777777" w:rsidR="008B1905" w:rsidRPr="00903D91" w:rsidRDefault="008B1905" w:rsidP="008B1905">
      <w:pPr>
        <w:pStyle w:val="NoSpacing"/>
        <w:ind w:left="720"/>
        <w:rPr>
          <w:rFonts w:eastAsia="Times" w:cs="Tahoma"/>
          <w:sz w:val="22"/>
          <w:szCs w:val="22"/>
        </w:rPr>
      </w:pPr>
    </w:p>
    <w:p w14:paraId="769018FE" w14:textId="77777777" w:rsidR="00793E51" w:rsidRPr="00903D91" w:rsidRDefault="00793E51" w:rsidP="008B1905">
      <w:pPr>
        <w:pStyle w:val="NoSpacing"/>
        <w:numPr>
          <w:ilvl w:val="0"/>
          <w:numId w:val="14"/>
        </w:numPr>
        <w:rPr>
          <w:rFonts w:eastAsia="Times" w:cs="Tahoma"/>
          <w:sz w:val="22"/>
          <w:szCs w:val="22"/>
        </w:rPr>
      </w:pPr>
      <w:r w:rsidRPr="00903D91">
        <w:rPr>
          <w:rFonts w:eastAsia="Times" w:cs="Tahoma"/>
          <w:sz w:val="22"/>
          <w:szCs w:val="22"/>
        </w:rPr>
        <w:t xml:space="preserve">Application form </w:t>
      </w:r>
      <w:r w:rsidR="00097C89" w:rsidRPr="00903D91">
        <w:rPr>
          <w:rFonts w:eastAsia="Times" w:cs="Tahoma"/>
          <w:sz w:val="22"/>
          <w:szCs w:val="22"/>
        </w:rPr>
        <w:t xml:space="preserve">to be completed </w:t>
      </w:r>
      <w:r w:rsidRPr="00903D91">
        <w:rPr>
          <w:rFonts w:eastAsia="Times" w:cs="Tahoma"/>
          <w:sz w:val="22"/>
          <w:szCs w:val="22"/>
        </w:rPr>
        <w:t>(including support by an in-force sponsor)</w:t>
      </w:r>
    </w:p>
    <w:p w14:paraId="111BC6C1" w14:textId="77777777" w:rsidR="00793E51" w:rsidRPr="00903D91" w:rsidRDefault="00097C89" w:rsidP="008B1905">
      <w:pPr>
        <w:pStyle w:val="NoSpacing"/>
        <w:numPr>
          <w:ilvl w:val="0"/>
          <w:numId w:val="14"/>
        </w:numPr>
        <w:rPr>
          <w:rFonts w:eastAsia="Times" w:cs="Tahoma"/>
          <w:sz w:val="22"/>
          <w:szCs w:val="22"/>
        </w:rPr>
      </w:pPr>
      <w:r w:rsidRPr="00903D91">
        <w:rPr>
          <w:rFonts w:eastAsia="Times" w:cs="Tahoma"/>
          <w:sz w:val="22"/>
          <w:szCs w:val="22"/>
        </w:rPr>
        <w:t>Comment by in-force sponsor</w:t>
      </w:r>
    </w:p>
    <w:p w14:paraId="71A4A4F7" w14:textId="77777777" w:rsidR="00793E51" w:rsidRPr="00903D91" w:rsidRDefault="00097C89" w:rsidP="008B1905">
      <w:pPr>
        <w:pStyle w:val="NoSpacing"/>
        <w:numPr>
          <w:ilvl w:val="0"/>
          <w:numId w:val="14"/>
        </w:numPr>
        <w:rPr>
          <w:rFonts w:eastAsia="Times" w:cs="Tahoma"/>
          <w:sz w:val="22"/>
          <w:szCs w:val="22"/>
        </w:rPr>
      </w:pPr>
      <w:r w:rsidRPr="00903D91">
        <w:rPr>
          <w:rFonts w:eastAsia="Times" w:cs="Tahoma"/>
          <w:sz w:val="22"/>
          <w:szCs w:val="22"/>
        </w:rPr>
        <w:t>Review of application form by selection panel</w:t>
      </w:r>
    </w:p>
    <w:p w14:paraId="5459832D" w14:textId="77777777" w:rsidR="00793E51" w:rsidRPr="00903D91" w:rsidRDefault="00097C89" w:rsidP="008B1905">
      <w:pPr>
        <w:pStyle w:val="NoSpacing"/>
        <w:numPr>
          <w:ilvl w:val="0"/>
          <w:numId w:val="14"/>
        </w:numPr>
        <w:rPr>
          <w:rFonts w:eastAsia="Times" w:cs="Tahoma"/>
          <w:sz w:val="22"/>
          <w:szCs w:val="22"/>
        </w:rPr>
      </w:pPr>
      <w:r w:rsidRPr="00903D91">
        <w:rPr>
          <w:rFonts w:eastAsia="Times" w:cs="Tahoma"/>
          <w:sz w:val="22"/>
          <w:szCs w:val="22"/>
        </w:rPr>
        <w:t>Decision made by selection panel communicated to individual</w:t>
      </w:r>
      <w:r w:rsidR="00D0025B" w:rsidRPr="00903D91">
        <w:rPr>
          <w:rFonts w:eastAsia="Times" w:cs="Tahoma"/>
          <w:sz w:val="22"/>
          <w:szCs w:val="22"/>
        </w:rPr>
        <w:t>, subject to any necessary clearances</w:t>
      </w:r>
    </w:p>
    <w:p w14:paraId="697E768D" w14:textId="77777777" w:rsidR="003101C2" w:rsidRPr="00903D91" w:rsidRDefault="003101C2" w:rsidP="00E74E74">
      <w:pPr>
        <w:pStyle w:val="NoSpacing"/>
        <w:rPr>
          <w:rFonts w:eastAsia="Times" w:cs="Tahoma"/>
          <w:sz w:val="22"/>
          <w:szCs w:val="22"/>
        </w:rPr>
      </w:pPr>
    </w:p>
    <w:p w14:paraId="4110C2F3" w14:textId="77777777" w:rsidR="00903D91" w:rsidRDefault="00903D91">
      <w:pPr>
        <w:spacing w:after="160" w:line="259" w:lineRule="auto"/>
        <w:rPr>
          <w:rFonts w:eastAsia="Times" w:cs="Tahoma"/>
          <w:b/>
          <w:bCs/>
          <w:sz w:val="22"/>
          <w:szCs w:val="22"/>
        </w:rPr>
      </w:pPr>
      <w:r>
        <w:br w:type="page"/>
      </w:r>
    </w:p>
    <w:p w14:paraId="3396F6E2" w14:textId="2554CB87" w:rsidR="00793E51" w:rsidRPr="00903D91" w:rsidRDefault="00793E51" w:rsidP="00903D91">
      <w:pPr>
        <w:pStyle w:val="Heading2"/>
      </w:pPr>
      <w:r w:rsidRPr="00903D91">
        <w:lastRenderedPageBreak/>
        <w:t>What is the selection process for the Returner Scheme?</w:t>
      </w:r>
    </w:p>
    <w:p w14:paraId="74CF144B" w14:textId="77777777" w:rsidR="008B1905" w:rsidRPr="00903D91" w:rsidRDefault="008B1905" w:rsidP="008B1905">
      <w:pPr>
        <w:pStyle w:val="NoSpacing"/>
        <w:ind w:left="720"/>
        <w:rPr>
          <w:rFonts w:eastAsia="Times" w:cs="Tahoma"/>
          <w:sz w:val="22"/>
          <w:szCs w:val="22"/>
        </w:rPr>
      </w:pPr>
    </w:p>
    <w:p w14:paraId="418A1903" w14:textId="77777777" w:rsidR="00793E51" w:rsidRPr="00903D91" w:rsidRDefault="00097C89" w:rsidP="00903D91">
      <w:pPr>
        <w:pStyle w:val="NoSpacing"/>
        <w:ind w:left="360"/>
        <w:rPr>
          <w:rFonts w:eastAsia="Times" w:cs="Tahoma"/>
          <w:sz w:val="22"/>
          <w:szCs w:val="22"/>
        </w:rPr>
      </w:pPr>
      <w:r w:rsidRPr="00903D91">
        <w:rPr>
          <w:rFonts w:cs="Tahoma"/>
          <w:bCs/>
          <w:sz w:val="22"/>
          <w:szCs w:val="22"/>
        </w:rPr>
        <w:t>All recommended applications will be considered by a Selection Panel.</w:t>
      </w:r>
      <w:r w:rsidRPr="00903D91">
        <w:rPr>
          <w:rFonts w:cs="Tahoma"/>
          <w:sz w:val="22"/>
          <w:szCs w:val="22"/>
        </w:rPr>
        <w:t xml:space="preserve"> </w:t>
      </w:r>
      <w:r w:rsidRPr="00903D91">
        <w:rPr>
          <w:rFonts w:cs="Tahoma"/>
          <w:bCs/>
          <w:sz w:val="22"/>
          <w:szCs w:val="22"/>
        </w:rPr>
        <w:t>The panel will normally consist of The Director of HR (Chair), the relevant Assistant Chief Constable, a representative of PSD, and HR Representative and the in-force sponsor who endorsed the application form.  Part of that consideration will include the individual’s discipline and attendance record.</w:t>
      </w:r>
    </w:p>
    <w:p w14:paraId="105AAA45" w14:textId="77777777" w:rsidR="008B1905" w:rsidRPr="00903D91" w:rsidRDefault="008B1905" w:rsidP="00E74E74">
      <w:pPr>
        <w:pStyle w:val="NoSpacing"/>
        <w:rPr>
          <w:rFonts w:eastAsia="Times" w:cs="Tahoma"/>
          <w:sz w:val="22"/>
          <w:szCs w:val="22"/>
        </w:rPr>
      </w:pPr>
    </w:p>
    <w:p w14:paraId="7A88A99C" w14:textId="50508BC6" w:rsidR="00793E51" w:rsidRPr="00903D91" w:rsidRDefault="00793E51" w:rsidP="00903D91">
      <w:pPr>
        <w:pStyle w:val="Heading2"/>
      </w:pPr>
      <w:r w:rsidRPr="00903D91">
        <w:t>Is there an appeals process built into the selection process?</w:t>
      </w:r>
    </w:p>
    <w:p w14:paraId="3D0F1601" w14:textId="77777777" w:rsidR="008B1905" w:rsidRPr="00903D91" w:rsidRDefault="008B1905" w:rsidP="008B1905">
      <w:pPr>
        <w:pStyle w:val="NoSpacing"/>
        <w:ind w:left="720"/>
        <w:rPr>
          <w:rFonts w:eastAsia="Times" w:cs="Tahoma"/>
          <w:sz w:val="22"/>
          <w:szCs w:val="22"/>
        </w:rPr>
      </w:pPr>
    </w:p>
    <w:p w14:paraId="67DFC99E" w14:textId="0517DE27" w:rsidR="00793E51" w:rsidRPr="00903D91" w:rsidRDefault="00793E51" w:rsidP="00903D91">
      <w:pPr>
        <w:pStyle w:val="NoSpacing"/>
        <w:ind w:left="360"/>
        <w:rPr>
          <w:rFonts w:eastAsia="Times" w:cs="Tahoma"/>
          <w:sz w:val="22"/>
          <w:szCs w:val="22"/>
        </w:rPr>
      </w:pPr>
      <w:r w:rsidRPr="00903D91">
        <w:rPr>
          <w:rFonts w:eastAsia="Times" w:cs="Tahoma"/>
          <w:sz w:val="22"/>
          <w:szCs w:val="22"/>
        </w:rPr>
        <w:t xml:space="preserve">Yes.  There </w:t>
      </w:r>
      <w:r w:rsidR="00E211EB" w:rsidRPr="00903D91">
        <w:rPr>
          <w:rFonts w:eastAsia="Times" w:cs="Tahoma"/>
          <w:sz w:val="22"/>
          <w:szCs w:val="22"/>
        </w:rPr>
        <w:t>is an</w:t>
      </w:r>
      <w:r w:rsidRPr="00903D91">
        <w:rPr>
          <w:rFonts w:eastAsia="Times" w:cs="Tahoma"/>
          <w:sz w:val="22"/>
          <w:szCs w:val="22"/>
        </w:rPr>
        <w:t xml:space="preserve"> appeals built into the process</w:t>
      </w:r>
      <w:r w:rsidR="00867A61" w:rsidRPr="00903D91">
        <w:rPr>
          <w:rFonts w:eastAsia="Times" w:cs="Tahoma"/>
          <w:sz w:val="22"/>
          <w:szCs w:val="22"/>
        </w:rPr>
        <w:t>, at which you can be accompanied by a force friend/Federation</w:t>
      </w:r>
      <w:r w:rsidRPr="00903D91">
        <w:rPr>
          <w:rFonts w:eastAsia="Times" w:cs="Tahoma"/>
          <w:sz w:val="22"/>
          <w:szCs w:val="22"/>
        </w:rPr>
        <w:t>.</w:t>
      </w:r>
    </w:p>
    <w:p w14:paraId="5862DF67" w14:textId="77777777" w:rsidR="008B1905" w:rsidRPr="00903D91" w:rsidRDefault="008B1905" w:rsidP="00E74E74">
      <w:pPr>
        <w:pStyle w:val="NoSpacing"/>
        <w:rPr>
          <w:rFonts w:eastAsia="Times" w:cs="Tahoma"/>
          <w:sz w:val="22"/>
          <w:szCs w:val="22"/>
        </w:rPr>
      </w:pPr>
    </w:p>
    <w:p w14:paraId="2580D828" w14:textId="5E39B8E1" w:rsidR="00793E51" w:rsidRPr="00903D91" w:rsidRDefault="00793E51" w:rsidP="00903D91">
      <w:pPr>
        <w:pStyle w:val="Heading2"/>
      </w:pPr>
      <w:r w:rsidRPr="00903D91">
        <w:t>What will the medical assessment process?</w:t>
      </w:r>
    </w:p>
    <w:p w14:paraId="677671D1" w14:textId="77777777" w:rsidR="008B1905" w:rsidRPr="00903D91" w:rsidRDefault="008B1905" w:rsidP="008B1905">
      <w:pPr>
        <w:pStyle w:val="NoSpacing"/>
        <w:ind w:left="720"/>
        <w:rPr>
          <w:rFonts w:eastAsia="Times" w:cs="Tahoma"/>
          <w:sz w:val="22"/>
          <w:szCs w:val="22"/>
        </w:rPr>
      </w:pPr>
    </w:p>
    <w:p w14:paraId="28FA28B1" w14:textId="77777777" w:rsidR="00BE7216" w:rsidRPr="00903D91" w:rsidRDefault="00793E51" w:rsidP="00903D91">
      <w:pPr>
        <w:pStyle w:val="NoSpacing"/>
        <w:ind w:left="360"/>
        <w:rPr>
          <w:rFonts w:eastAsia="Times" w:cs="Tahoma"/>
          <w:sz w:val="22"/>
          <w:szCs w:val="22"/>
        </w:rPr>
      </w:pPr>
      <w:r w:rsidRPr="00903D91">
        <w:rPr>
          <w:rFonts w:eastAsia="Times" w:cs="Tahoma"/>
          <w:sz w:val="22"/>
          <w:szCs w:val="22"/>
        </w:rPr>
        <w:t>You will need to complete a health declaration form, which will be assessed by Occupational Health.  You may then be required to undergo a medical assessment by Occupational Health, which may involve a medical examination, prior to be being able to join the Returner Scheme.</w:t>
      </w:r>
    </w:p>
    <w:p w14:paraId="5AF12D01" w14:textId="7DED4807" w:rsidR="00793E51" w:rsidRPr="00903D91" w:rsidRDefault="00793E51" w:rsidP="00903D91">
      <w:pPr>
        <w:pStyle w:val="NoSpacing"/>
        <w:ind w:left="360"/>
        <w:rPr>
          <w:rFonts w:eastAsia="Times" w:cs="Tahoma"/>
          <w:sz w:val="22"/>
          <w:szCs w:val="22"/>
        </w:rPr>
      </w:pPr>
    </w:p>
    <w:p w14:paraId="71585B39" w14:textId="77777777" w:rsidR="00793E51" w:rsidRPr="00903D91" w:rsidRDefault="00793E51" w:rsidP="00903D91">
      <w:pPr>
        <w:pStyle w:val="NoSpacing"/>
        <w:ind w:left="360"/>
        <w:rPr>
          <w:rFonts w:eastAsia="Times" w:cs="Tahoma"/>
          <w:sz w:val="22"/>
          <w:szCs w:val="22"/>
        </w:rPr>
      </w:pPr>
      <w:r w:rsidRPr="00903D91">
        <w:rPr>
          <w:rFonts w:eastAsia="Times" w:cs="Tahoma"/>
          <w:sz w:val="22"/>
          <w:szCs w:val="22"/>
        </w:rPr>
        <w:t>The assessment will be to ensure that you are fit and remain in satisfactory health for the role of a police officer.</w:t>
      </w:r>
    </w:p>
    <w:p w14:paraId="00F6C845" w14:textId="77777777" w:rsidR="00BE7216" w:rsidRPr="00903D91" w:rsidRDefault="00BE7216" w:rsidP="00E74E74">
      <w:pPr>
        <w:pStyle w:val="NoSpacing"/>
        <w:rPr>
          <w:rFonts w:eastAsia="Times" w:cs="Tahoma"/>
          <w:sz w:val="22"/>
          <w:szCs w:val="22"/>
        </w:rPr>
      </w:pPr>
    </w:p>
    <w:p w14:paraId="414725D3" w14:textId="2A4FA584" w:rsidR="00793E51" w:rsidRPr="00903D91" w:rsidRDefault="00793E51" w:rsidP="00903D91">
      <w:pPr>
        <w:pStyle w:val="Heading2"/>
      </w:pPr>
      <w:r w:rsidRPr="00903D91">
        <w:t xml:space="preserve">Will I need to complete mandatory training </w:t>
      </w:r>
      <w:proofErr w:type="gramStart"/>
      <w:r w:rsidRPr="00903D91">
        <w:t>in order to</w:t>
      </w:r>
      <w:proofErr w:type="gramEnd"/>
      <w:r w:rsidRPr="00903D91">
        <w:t xml:space="preserve"> be re-engaged on the Returner Scheme?</w:t>
      </w:r>
    </w:p>
    <w:p w14:paraId="6B83972A" w14:textId="77777777" w:rsidR="00BE7216" w:rsidRPr="00903D91" w:rsidRDefault="00BE7216" w:rsidP="00E74E74">
      <w:pPr>
        <w:pStyle w:val="NoSpacing"/>
        <w:rPr>
          <w:rFonts w:eastAsia="Times" w:cs="Tahoma"/>
          <w:sz w:val="22"/>
          <w:szCs w:val="22"/>
        </w:rPr>
      </w:pPr>
    </w:p>
    <w:p w14:paraId="6182EEF6" w14:textId="4C8D8066" w:rsidR="00FE2E5A" w:rsidRPr="00903D91" w:rsidRDefault="00793E51" w:rsidP="00903D91">
      <w:pPr>
        <w:pStyle w:val="NoSpacing"/>
        <w:ind w:left="360"/>
        <w:rPr>
          <w:rFonts w:eastAsia="Times" w:cs="Tahoma"/>
          <w:sz w:val="22"/>
          <w:szCs w:val="22"/>
        </w:rPr>
      </w:pPr>
      <w:r w:rsidRPr="00903D91">
        <w:rPr>
          <w:rFonts w:eastAsia="Times" w:cs="Tahoma"/>
          <w:sz w:val="22"/>
          <w:szCs w:val="22"/>
        </w:rPr>
        <w:t xml:space="preserve">Police officers will continue to be covered by all Policies, Protocols and Standard Operating Procedures relating to health and safety and training etc.  Therefore, if you are in an operational role you must undergo mandatory training i.e. </w:t>
      </w:r>
      <w:r w:rsidR="00FE2E5A" w:rsidRPr="00903D91">
        <w:rPr>
          <w:rFonts w:eastAsia="Times" w:cs="Tahoma"/>
          <w:sz w:val="22"/>
          <w:szCs w:val="22"/>
        </w:rPr>
        <w:t>Personal</w:t>
      </w:r>
      <w:r w:rsidRPr="00903D91">
        <w:rPr>
          <w:rFonts w:eastAsia="Times" w:cs="Tahoma"/>
          <w:sz w:val="22"/>
          <w:szCs w:val="22"/>
        </w:rPr>
        <w:t xml:space="preserve"> Safety Training and </w:t>
      </w:r>
      <w:r w:rsidR="00FE2E5A" w:rsidRPr="00903D91">
        <w:rPr>
          <w:rFonts w:eastAsia="Times" w:cs="Tahoma"/>
          <w:sz w:val="22"/>
          <w:szCs w:val="22"/>
        </w:rPr>
        <w:t>where appropriate y</w:t>
      </w:r>
      <w:r w:rsidRPr="00903D91">
        <w:rPr>
          <w:rFonts w:eastAsia="Times" w:cs="Tahoma"/>
          <w:sz w:val="22"/>
          <w:szCs w:val="22"/>
        </w:rPr>
        <w:t xml:space="preserve">ou will also be expected to pass the Job Related Fitness Test. </w:t>
      </w:r>
    </w:p>
    <w:p w14:paraId="074337BA" w14:textId="77777777" w:rsidR="00BE7216" w:rsidRPr="00903D91" w:rsidRDefault="00BE7216" w:rsidP="00903D91">
      <w:pPr>
        <w:pStyle w:val="NoSpacing"/>
        <w:ind w:left="360"/>
        <w:rPr>
          <w:rFonts w:eastAsia="Times" w:cs="Tahoma"/>
          <w:sz w:val="22"/>
          <w:szCs w:val="22"/>
        </w:rPr>
      </w:pPr>
    </w:p>
    <w:p w14:paraId="77162F00" w14:textId="324B2124" w:rsidR="00793E51" w:rsidRPr="00903D91" w:rsidRDefault="00793E51" w:rsidP="00903D91">
      <w:pPr>
        <w:pStyle w:val="NoSpacing"/>
        <w:ind w:left="360"/>
        <w:rPr>
          <w:rFonts w:eastAsia="Times" w:cs="Tahoma"/>
          <w:sz w:val="22"/>
          <w:szCs w:val="22"/>
        </w:rPr>
      </w:pPr>
      <w:r w:rsidRPr="00903D91">
        <w:rPr>
          <w:rFonts w:eastAsia="Times" w:cs="Tahoma"/>
          <w:sz w:val="22"/>
          <w:szCs w:val="22"/>
        </w:rPr>
        <w:t>If you</w:t>
      </w:r>
      <w:r w:rsidR="00FE2E5A" w:rsidRPr="00903D91">
        <w:rPr>
          <w:rFonts w:eastAsia="Times" w:cs="Tahoma"/>
          <w:sz w:val="22"/>
          <w:szCs w:val="22"/>
        </w:rPr>
        <w:t>r</w:t>
      </w:r>
      <w:r w:rsidRPr="00903D91">
        <w:rPr>
          <w:rFonts w:eastAsia="Times" w:cs="Tahoma"/>
          <w:sz w:val="22"/>
          <w:szCs w:val="22"/>
        </w:rPr>
        <w:t xml:space="preserve"> training is still in date when you are re-engaged, there is no need to complete training until the expiry date unless this is a specification of the medical advice.</w:t>
      </w:r>
    </w:p>
    <w:p w14:paraId="58C8ED82" w14:textId="77777777" w:rsidR="00BE7216" w:rsidRPr="00903D91" w:rsidRDefault="00BE7216" w:rsidP="00E74E74">
      <w:pPr>
        <w:pStyle w:val="NoSpacing"/>
        <w:rPr>
          <w:rFonts w:eastAsia="Times" w:cs="Tahoma"/>
          <w:sz w:val="22"/>
          <w:szCs w:val="22"/>
        </w:rPr>
      </w:pPr>
    </w:p>
    <w:p w14:paraId="4FC31A03" w14:textId="7A9FC98B" w:rsidR="00793E51" w:rsidRPr="00903D91" w:rsidRDefault="00793E51" w:rsidP="00903D91">
      <w:pPr>
        <w:pStyle w:val="Heading2"/>
      </w:pPr>
      <w:r w:rsidRPr="00903D91">
        <w:t xml:space="preserve">Will I need to complete vetting </w:t>
      </w:r>
      <w:proofErr w:type="gramStart"/>
      <w:r w:rsidRPr="00903D91">
        <w:t>in order to</w:t>
      </w:r>
      <w:proofErr w:type="gramEnd"/>
      <w:r w:rsidRPr="00903D91">
        <w:t xml:space="preserve"> be re-engaged on the Returner Scheme?</w:t>
      </w:r>
    </w:p>
    <w:p w14:paraId="2F42768A" w14:textId="77777777" w:rsidR="00BE7216" w:rsidRPr="00903D91" w:rsidRDefault="00BE7216" w:rsidP="00E74E74">
      <w:pPr>
        <w:pStyle w:val="NoSpacing"/>
        <w:rPr>
          <w:rFonts w:eastAsia="Times" w:cs="Tahoma"/>
          <w:sz w:val="22"/>
          <w:szCs w:val="22"/>
        </w:rPr>
      </w:pPr>
    </w:p>
    <w:p w14:paraId="0AC9CA3F" w14:textId="5F03C8FD" w:rsidR="00C55E2F" w:rsidRPr="00903D91" w:rsidRDefault="00C55E2F" w:rsidP="00903D91">
      <w:pPr>
        <w:pStyle w:val="NoSpacing"/>
        <w:ind w:left="360"/>
        <w:rPr>
          <w:rFonts w:eastAsia="Times" w:cs="Tahoma"/>
          <w:sz w:val="22"/>
          <w:szCs w:val="22"/>
        </w:rPr>
      </w:pPr>
      <w:r w:rsidRPr="00903D91">
        <w:rPr>
          <w:rFonts w:eastAsia="Times" w:cs="Tahoma"/>
          <w:sz w:val="22"/>
          <w:szCs w:val="22"/>
        </w:rPr>
        <w:t>If you have valid vetting clearance for the role or if you left the Force within 12 months and had valid vetting clearance for the role at the time you left, you will not need to complete a vetting form.  The Force will complete vetting health checks and require you to complete a declaration regarding change of circumstances since vetting clearance was granted to assess your eligibility.</w:t>
      </w:r>
    </w:p>
    <w:p w14:paraId="266376E2" w14:textId="77777777" w:rsidR="00BE7216" w:rsidRPr="00903D91" w:rsidRDefault="00BE7216" w:rsidP="00903D91">
      <w:pPr>
        <w:pStyle w:val="NoSpacing"/>
        <w:ind w:left="360"/>
        <w:rPr>
          <w:rFonts w:eastAsia="Times" w:cs="Tahoma"/>
          <w:sz w:val="22"/>
          <w:szCs w:val="22"/>
        </w:rPr>
      </w:pPr>
    </w:p>
    <w:p w14:paraId="7A608E9A" w14:textId="23CA63CD" w:rsidR="00793E51" w:rsidRPr="00903D91" w:rsidRDefault="00C55E2F" w:rsidP="00903D91">
      <w:pPr>
        <w:pStyle w:val="NoSpacing"/>
        <w:ind w:left="360"/>
        <w:rPr>
          <w:rFonts w:eastAsia="Times" w:cs="Tahoma"/>
          <w:sz w:val="22"/>
          <w:szCs w:val="22"/>
        </w:rPr>
      </w:pPr>
      <w:r w:rsidRPr="00903D91">
        <w:rPr>
          <w:rFonts w:eastAsia="Times" w:cs="Tahoma"/>
          <w:sz w:val="22"/>
          <w:szCs w:val="22"/>
        </w:rPr>
        <w:t>If you left over 12 months ago, your vetting will have expired and you will be required to complete a Force vetting form and apply for National Security Vetting clearance via the UKSV electronic link that will be sent to you.  To prevent any delay to your return, once Force vetting has been completed, you may be given a conditional job offer subject to satisfactory National Security Vetting clearance.</w:t>
      </w:r>
    </w:p>
    <w:p w14:paraId="7E90AF07" w14:textId="77777777" w:rsidR="00BE7216" w:rsidRPr="00903D91" w:rsidRDefault="00BE7216" w:rsidP="00E74E74">
      <w:pPr>
        <w:pStyle w:val="NoSpacing"/>
        <w:rPr>
          <w:rFonts w:eastAsia="Times" w:cs="Tahoma"/>
          <w:sz w:val="22"/>
          <w:szCs w:val="22"/>
        </w:rPr>
      </w:pPr>
    </w:p>
    <w:p w14:paraId="2DBCC75B" w14:textId="77777777" w:rsidR="00991139" w:rsidRDefault="00991139">
      <w:pPr>
        <w:spacing w:after="160" w:line="259" w:lineRule="auto"/>
        <w:rPr>
          <w:rFonts w:eastAsia="Times" w:cs="Tahoma"/>
          <w:b/>
          <w:bCs/>
          <w:sz w:val="22"/>
          <w:szCs w:val="22"/>
        </w:rPr>
      </w:pPr>
      <w:r>
        <w:br w:type="page"/>
      </w:r>
    </w:p>
    <w:p w14:paraId="217534DE" w14:textId="6339714F" w:rsidR="00793E51" w:rsidRPr="00903D91" w:rsidRDefault="00793E51" w:rsidP="00903D91">
      <w:pPr>
        <w:pStyle w:val="Heading2"/>
      </w:pPr>
      <w:r w:rsidRPr="00903D91">
        <w:lastRenderedPageBreak/>
        <w:t>When can I apply for the Returner Scheme?</w:t>
      </w:r>
    </w:p>
    <w:p w14:paraId="2DA3E40A" w14:textId="77777777" w:rsidR="00BE7216" w:rsidRPr="00903D91" w:rsidRDefault="00BE7216" w:rsidP="00E74E74">
      <w:pPr>
        <w:pStyle w:val="NoSpacing"/>
        <w:rPr>
          <w:rFonts w:eastAsia="Times" w:cs="Tahoma"/>
          <w:sz w:val="22"/>
          <w:szCs w:val="22"/>
        </w:rPr>
      </w:pPr>
    </w:p>
    <w:p w14:paraId="2879F9B9" w14:textId="4F6F6C74" w:rsidR="00793E51" w:rsidRPr="00903D91" w:rsidRDefault="00793E51" w:rsidP="00903D91">
      <w:pPr>
        <w:pStyle w:val="NoSpacing"/>
        <w:ind w:left="360"/>
        <w:rPr>
          <w:rFonts w:eastAsia="Times" w:cs="Tahoma"/>
          <w:sz w:val="22"/>
          <w:szCs w:val="22"/>
        </w:rPr>
      </w:pPr>
      <w:r w:rsidRPr="00903D91">
        <w:rPr>
          <w:rFonts w:eastAsia="Times" w:cs="Tahoma"/>
          <w:sz w:val="22"/>
          <w:szCs w:val="22"/>
        </w:rPr>
        <w:t>Police officers that meet criteria at 2A and 2B can apply immediately.  Officers that meet criteria 2C can only apply 3 months before they have reached 30 years pensionable service.</w:t>
      </w:r>
    </w:p>
    <w:p w14:paraId="00A08F83" w14:textId="77777777" w:rsidR="00903D91" w:rsidRPr="00903D91" w:rsidRDefault="00903D91" w:rsidP="00903D91">
      <w:pPr>
        <w:pStyle w:val="NoSpacing"/>
        <w:ind w:left="360"/>
        <w:rPr>
          <w:rFonts w:eastAsia="Times" w:cs="Tahoma"/>
          <w:sz w:val="22"/>
          <w:szCs w:val="22"/>
        </w:rPr>
      </w:pPr>
    </w:p>
    <w:p w14:paraId="6A6DF636" w14:textId="2FBA4691" w:rsidR="00793E51" w:rsidRPr="00903D91" w:rsidRDefault="00793E51" w:rsidP="00903D91">
      <w:pPr>
        <w:pStyle w:val="NoSpacing"/>
        <w:ind w:left="360"/>
        <w:rPr>
          <w:rFonts w:eastAsia="Times" w:cs="Tahoma"/>
          <w:sz w:val="22"/>
          <w:szCs w:val="22"/>
        </w:rPr>
      </w:pPr>
      <w:r w:rsidRPr="00903D91">
        <w:rPr>
          <w:rFonts w:eastAsia="Times" w:cs="Tahoma"/>
          <w:sz w:val="22"/>
          <w:szCs w:val="22"/>
        </w:rPr>
        <w:t xml:space="preserve">If </w:t>
      </w:r>
      <w:r w:rsidR="0043109B" w:rsidRPr="00903D91">
        <w:rPr>
          <w:rFonts w:eastAsia="Times" w:cs="Tahoma"/>
          <w:sz w:val="22"/>
          <w:szCs w:val="22"/>
        </w:rPr>
        <w:t xml:space="preserve">you </w:t>
      </w:r>
      <w:r w:rsidRPr="00903D91">
        <w:rPr>
          <w:rFonts w:eastAsia="Times" w:cs="Tahoma"/>
          <w:sz w:val="22"/>
          <w:szCs w:val="22"/>
        </w:rPr>
        <w:t>have left the force</w:t>
      </w:r>
      <w:r w:rsidR="0043109B" w:rsidRPr="00903D91">
        <w:rPr>
          <w:rFonts w:eastAsia="Times" w:cs="Tahoma"/>
          <w:sz w:val="22"/>
          <w:szCs w:val="22"/>
        </w:rPr>
        <w:t xml:space="preserve"> you</w:t>
      </w:r>
      <w:r w:rsidRPr="00903D91">
        <w:rPr>
          <w:rFonts w:eastAsia="Times" w:cs="Tahoma"/>
          <w:sz w:val="22"/>
          <w:szCs w:val="22"/>
        </w:rPr>
        <w:t xml:space="preserve"> can apply immediately providing that you have had a break in service of</w:t>
      </w:r>
      <w:r w:rsidR="0043109B" w:rsidRPr="00903D91">
        <w:rPr>
          <w:rFonts w:eastAsia="Times" w:cs="Tahoma"/>
          <w:sz w:val="22"/>
          <w:szCs w:val="22"/>
        </w:rPr>
        <w:t xml:space="preserve"> at least one </w:t>
      </w:r>
      <w:r w:rsidR="007306E0" w:rsidRPr="00903D91">
        <w:rPr>
          <w:rFonts w:eastAsia="Times" w:cs="Tahoma"/>
          <w:sz w:val="22"/>
          <w:szCs w:val="22"/>
        </w:rPr>
        <w:t>calendar</w:t>
      </w:r>
      <w:r w:rsidRPr="00903D91">
        <w:rPr>
          <w:rFonts w:eastAsia="Times" w:cs="Tahoma"/>
          <w:sz w:val="22"/>
          <w:szCs w:val="22"/>
        </w:rPr>
        <w:t xml:space="preserve"> month.</w:t>
      </w:r>
    </w:p>
    <w:p w14:paraId="1831F422" w14:textId="77777777" w:rsidR="00903D91" w:rsidRPr="00903D91" w:rsidRDefault="00903D91" w:rsidP="00E74E74">
      <w:pPr>
        <w:pStyle w:val="NoSpacing"/>
        <w:rPr>
          <w:rFonts w:eastAsia="Times" w:cs="Tahoma"/>
          <w:sz w:val="22"/>
          <w:szCs w:val="22"/>
        </w:rPr>
      </w:pPr>
    </w:p>
    <w:p w14:paraId="59A74851" w14:textId="1BFD88FF" w:rsidR="00793E51" w:rsidRPr="00903D91" w:rsidRDefault="00793E51" w:rsidP="00903D91">
      <w:pPr>
        <w:pStyle w:val="Heading2"/>
      </w:pPr>
      <w:r w:rsidRPr="00903D91">
        <w:t>Will I still be a warranted police officer if I return under the Returner Scheme?</w:t>
      </w:r>
    </w:p>
    <w:p w14:paraId="2DDA87A6" w14:textId="77777777" w:rsidR="00BE7216" w:rsidRPr="00903D91" w:rsidRDefault="00BE7216" w:rsidP="00E74E74">
      <w:pPr>
        <w:pStyle w:val="NoSpacing"/>
        <w:rPr>
          <w:rFonts w:eastAsia="Times" w:cs="Tahoma"/>
          <w:sz w:val="22"/>
          <w:szCs w:val="22"/>
        </w:rPr>
      </w:pPr>
    </w:p>
    <w:p w14:paraId="018E3395" w14:textId="687D66B8" w:rsidR="00793E51" w:rsidRPr="00903D91" w:rsidRDefault="00793E51" w:rsidP="00903D91">
      <w:pPr>
        <w:pStyle w:val="NoSpacing"/>
        <w:ind w:left="360"/>
        <w:rPr>
          <w:rFonts w:eastAsia="Times" w:cs="Tahoma"/>
          <w:sz w:val="22"/>
          <w:szCs w:val="22"/>
        </w:rPr>
      </w:pPr>
      <w:r w:rsidRPr="00903D91">
        <w:rPr>
          <w:rFonts w:eastAsia="Times" w:cs="Tahoma"/>
          <w:sz w:val="22"/>
          <w:szCs w:val="22"/>
        </w:rPr>
        <w:t>Yes.  You will retain all of your existing powers when you return to work.</w:t>
      </w:r>
    </w:p>
    <w:p w14:paraId="1C18A25D" w14:textId="77777777" w:rsidR="00BE7216" w:rsidRPr="00903D91" w:rsidRDefault="00BE7216" w:rsidP="00E74E74">
      <w:pPr>
        <w:pStyle w:val="NoSpacing"/>
        <w:rPr>
          <w:rFonts w:eastAsia="Times" w:cs="Tahoma"/>
          <w:sz w:val="22"/>
          <w:szCs w:val="22"/>
        </w:rPr>
      </w:pPr>
    </w:p>
    <w:p w14:paraId="68380461" w14:textId="20D01A76" w:rsidR="00793E51" w:rsidRPr="00903D91" w:rsidRDefault="00793E51" w:rsidP="00903D91">
      <w:pPr>
        <w:pStyle w:val="Heading2"/>
      </w:pPr>
      <w:r w:rsidRPr="00903D91">
        <w:t>Will I retain my old force/collar number?</w:t>
      </w:r>
    </w:p>
    <w:p w14:paraId="49646EB1" w14:textId="77777777" w:rsidR="00BE7216" w:rsidRPr="00903D91" w:rsidRDefault="00BE7216" w:rsidP="00E74E74">
      <w:pPr>
        <w:pStyle w:val="NoSpacing"/>
        <w:rPr>
          <w:rFonts w:eastAsia="Times" w:cs="Tahoma"/>
          <w:sz w:val="22"/>
          <w:szCs w:val="22"/>
        </w:rPr>
      </w:pPr>
    </w:p>
    <w:p w14:paraId="349792E8" w14:textId="4367A736" w:rsidR="00F51F10" w:rsidRPr="00903D91" w:rsidRDefault="00EE7A46" w:rsidP="00903D91">
      <w:pPr>
        <w:pStyle w:val="NoSpacing"/>
        <w:ind w:left="360"/>
        <w:rPr>
          <w:rFonts w:cs="Tahoma"/>
          <w:sz w:val="22"/>
          <w:szCs w:val="22"/>
        </w:rPr>
      </w:pPr>
      <w:r w:rsidRPr="00903D91">
        <w:rPr>
          <w:rFonts w:eastAsia="Times" w:cs="Tahoma"/>
          <w:sz w:val="22"/>
          <w:szCs w:val="22"/>
        </w:rPr>
        <w:t xml:space="preserve">Yes. Arrangements are in place for officers to retain their existing force/collar number. </w:t>
      </w:r>
    </w:p>
    <w:p w14:paraId="2ACCB0EE" w14:textId="77777777" w:rsidR="00BE7216" w:rsidRPr="00903D91" w:rsidRDefault="00BE7216" w:rsidP="00E74E74">
      <w:pPr>
        <w:pStyle w:val="NoSpacing"/>
        <w:rPr>
          <w:rFonts w:eastAsia="Times" w:cs="Tahoma"/>
          <w:sz w:val="22"/>
          <w:szCs w:val="22"/>
        </w:rPr>
      </w:pPr>
    </w:p>
    <w:p w14:paraId="2A67386A" w14:textId="241F9C8C" w:rsidR="00793E51" w:rsidRPr="00903D91" w:rsidRDefault="00793E51" w:rsidP="00903D91">
      <w:pPr>
        <w:pStyle w:val="Heading2"/>
      </w:pPr>
      <w:r w:rsidRPr="00903D91">
        <w:t>Can I return to my old role in force?</w:t>
      </w:r>
    </w:p>
    <w:p w14:paraId="114EF711" w14:textId="77777777" w:rsidR="00BE7216" w:rsidRPr="00903D91" w:rsidRDefault="00BE7216" w:rsidP="00E74E74">
      <w:pPr>
        <w:pStyle w:val="NoSpacing"/>
        <w:rPr>
          <w:rFonts w:eastAsia="Times" w:cs="Tahoma"/>
          <w:sz w:val="22"/>
          <w:szCs w:val="22"/>
        </w:rPr>
      </w:pPr>
    </w:p>
    <w:p w14:paraId="54EBF3C1" w14:textId="6BC5760E" w:rsidR="00793E51" w:rsidRPr="00903D91" w:rsidRDefault="00793E51" w:rsidP="00903D91">
      <w:pPr>
        <w:pStyle w:val="NoSpacing"/>
        <w:ind w:left="360"/>
        <w:rPr>
          <w:rFonts w:eastAsia="Times" w:cs="Tahoma"/>
          <w:sz w:val="22"/>
          <w:szCs w:val="22"/>
        </w:rPr>
      </w:pPr>
      <w:r w:rsidRPr="00903D91">
        <w:rPr>
          <w:rFonts w:eastAsia="Times" w:cs="Tahoma"/>
          <w:sz w:val="22"/>
          <w:szCs w:val="22"/>
        </w:rPr>
        <w:t xml:space="preserve">You will be posted to a vacancy in line with normal workforce planning practices.  Consideration will be given if you have a posting preference, however, we are not able to make any guarantees as the business needs will take precedent. </w:t>
      </w:r>
    </w:p>
    <w:p w14:paraId="60C91A4D" w14:textId="77777777" w:rsidR="00BE7216" w:rsidRPr="00903D91" w:rsidRDefault="00BE7216" w:rsidP="00E74E74">
      <w:pPr>
        <w:pStyle w:val="NoSpacing"/>
        <w:rPr>
          <w:rFonts w:eastAsia="Times" w:cs="Tahoma"/>
          <w:sz w:val="22"/>
          <w:szCs w:val="22"/>
        </w:rPr>
      </w:pPr>
    </w:p>
    <w:p w14:paraId="57F74D50" w14:textId="418E2594" w:rsidR="00793E51" w:rsidRPr="00903D91" w:rsidRDefault="00793E51" w:rsidP="00903D91">
      <w:pPr>
        <w:pStyle w:val="Heading2"/>
      </w:pPr>
      <w:r w:rsidRPr="00903D91">
        <w:t>Is there an end date for applications for the Returner Scheme?</w:t>
      </w:r>
    </w:p>
    <w:p w14:paraId="2DE7EE96" w14:textId="77777777" w:rsidR="00BE7216" w:rsidRPr="00903D91" w:rsidRDefault="00BE7216" w:rsidP="00E74E74">
      <w:pPr>
        <w:pStyle w:val="NoSpacing"/>
        <w:rPr>
          <w:rFonts w:eastAsia="Times" w:cs="Tahoma"/>
          <w:sz w:val="22"/>
          <w:szCs w:val="22"/>
        </w:rPr>
      </w:pPr>
    </w:p>
    <w:p w14:paraId="455DE149" w14:textId="05447277" w:rsidR="00793E51" w:rsidRPr="00903D91" w:rsidRDefault="001350DD" w:rsidP="00903D91">
      <w:pPr>
        <w:pStyle w:val="NoSpacing"/>
        <w:ind w:left="360"/>
        <w:rPr>
          <w:rFonts w:eastAsia="Times" w:cs="Tahoma"/>
          <w:sz w:val="22"/>
          <w:szCs w:val="22"/>
        </w:rPr>
      </w:pPr>
      <w:r w:rsidRPr="00903D91">
        <w:rPr>
          <w:rFonts w:eastAsia="Times" w:cs="Tahoma"/>
          <w:sz w:val="22"/>
          <w:szCs w:val="22"/>
        </w:rPr>
        <w:t>The Returner Scheme is intended to be on-going but the force reserves the right to close it to future applications at any time.</w:t>
      </w:r>
    </w:p>
    <w:p w14:paraId="68FECA7B" w14:textId="77777777" w:rsidR="00BE7216" w:rsidRPr="00903D91" w:rsidRDefault="00BE7216" w:rsidP="00E74E74">
      <w:pPr>
        <w:pStyle w:val="NoSpacing"/>
        <w:rPr>
          <w:rFonts w:eastAsia="Times" w:cs="Tahoma"/>
          <w:sz w:val="22"/>
          <w:szCs w:val="22"/>
        </w:rPr>
      </w:pPr>
    </w:p>
    <w:p w14:paraId="1F234AE2" w14:textId="116232B8" w:rsidR="00793E51" w:rsidRPr="00903D91" w:rsidRDefault="00793E51" w:rsidP="00903D91">
      <w:pPr>
        <w:pStyle w:val="Heading2"/>
      </w:pPr>
      <w:r w:rsidRPr="00903D91">
        <w:t>Is there a maximum tenure period with the Returner Scheme?</w:t>
      </w:r>
    </w:p>
    <w:p w14:paraId="5ECC40C7" w14:textId="77777777" w:rsidR="00BE7216" w:rsidRPr="00903D91" w:rsidRDefault="00BE7216" w:rsidP="00E74E74">
      <w:pPr>
        <w:pStyle w:val="NoSpacing"/>
        <w:rPr>
          <w:rFonts w:eastAsia="Times" w:cs="Tahoma"/>
          <w:sz w:val="22"/>
          <w:szCs w:val="22"/>
        </w:rPr>
      </w:pPr>
    </w:p>
    <w:p w14:paraId="27FC7228" w14:textId="11AAC174" w:rsidR="00793E51" w:rsidRPr="00903D91" w:rsidRDefault="00793E51" w:rsidP="00903D91">
      <w:pPr>
        <w:pStyle w:val="NoSpacing"/>
        <w:ind w:left="360"/>
        <w:rPr>
          <w:rFonts w:eastAsia="Times" w:cs="Tahoma"/>
          <w:sz w:val="22"/>
          <w:szCs w:val="22"/>
        </w:rPr>
      </w:pPr>
      <w:r w:rsidRPr="00903D91">
        <w:rPr>
          <w:rFonts w:eastAsia="Times" w:cs="Tahoma"/>
          <w:sz w:val="22"/>
          <w:szCs w:val="22"/>
        </w:rPr>
        <w:t>There is no tenure period although officers will be expected to leave the force at their Compulsory Retirement Age, which is age 60 for federated ranks.</w:t>
      </w:r>
    </w:p>
    <w:p w14:paraId="49651E43" w14:textId="77777777" w:rsidR="00BE7216" w:rsidRPr="00903D91" w:rsidRDefault="00BE7216" w:rsidP="00E74E74">
      <w:pPr>
        <w:pStyle w:val="NoSpacing"/>
        <w:rPr>
          <w:rFonts w:eastAsia="Times" w:cs="Tahoma"/>
          <w:sz w:val="22"/>
          <w:szCs w:val="22"/>
        </w:rPr>
      </w:pPr>
    </w:p>
    <w:p w14:paraId="0C91B428" w14:textId="2BE1C0D6" w:rsidR="00793E51" w:rsidRPr="00903D91" w:rsidRDefault="00793E51" w:rsidP="00903D91">
      <w:pPr>
        <w:pStyle w:val="Heading2"/>
      </w:pPr>
      <w:r w:rsidRPr="00903D91">
        <w:t>Can I apply for an Extension of Service beyond Compulsory Retirement Age to remain on the Returner Scheme?</w:t>
      </w:r>
    </w:p>
    <w:p w14:paraId="0070D1AE" w14:textId="77777777" w:rsidR="00BE7216" w:rsidRPr="00903D91" w:rsidRDefault="00BE7216" w:rsidP="00E74E74">
      <w:pPr>
        <w:pStyle w:val="NoSpacing"/>
        <w:rPr>
          <w:rFonts w:eastAsia="Times" w:cs="Tahoma"/>
          <w:sz w:val="22"/>
          <w:szCs w:val="22"/>
        </w:rPr>
      </w:pPr>
    </w:p>
    <w:p w14:paraId="4CB929A3" w14:textId="0EAF9196" w:rsidR="00793E51" w:rsidRPr="00903D91" w:rsidRDefault="00793E51" w:rsidP="00903D91">
      <w:pPr>
        <w:pStyle w:val="NoSpacing"/>
        <w:ind w:left="360"/>
        <w:rPr>
          <w:rFonts w:eastAsia="Times" w:cs="Tahoma"/>
          <w:sz w:val="22"/>
          <w:szCs w:val="22"/>
        </w:rPr>
      </w:pPr>
      <w:r w:rsidRPr="00903D91">
        <w:rPr>
          <w:rFonts w:eastAsia="Times" w:cs="Tahoma"/>
          <w:sz w:val="22"/>
          <w:szCs w:val="22"/>
        </w:rPr>
        <w:t>Yes.  Applications will be considered in line with the normal rules regarding an Extension of Service.</w:t>
      </w:r>
    </w:p>
    <w:p w14:paraId="4D064727" w14:textId="77777777" w:rsidR="00BE7216" w:rsidRPr="00903D91" w:rsidRDefault="00BE7216" w:rsidP="00E74E74">
      <w:pPr>
        <w:pStyle w:val="NoSpacing"/>
        <w:rPr>
          <w:rFonts w:eastAsia="Times" w:cs="Tahoma"/>
          <w:sz w:val="22"/>
          <w:szCs w:val="22"/>
        </w:rPr>
      </w:pPr>
    </w:p>
    <w:p w14:paraId="09F4ADCD" w14:textId="55C0066D" w:rsidR="00793E51" w:rsidRPr="00903D91" w:rsidRDefault="00793E51" w:rsidP="00903D91">
      <w:pPr>
        <w:pStyle w:val="Heading2"/>
      </w:pPr>
      <w:r w:rsidRPr="00903D91">
        <w:t xml:space="preserve">How much notice period do I have to provide if I want to retire from the force </w:t>
      </w:r>
      <w:proofErr w:type="gramStart"/>
      <w:r w:rsidRPr="00903D91">
        <w:t>at a later date</w:t>
      </w:r>
      <w:proofErr w:type="gramEnd"/>
      <w:r w:rsidRPr="00903D91">
        <w:t>?</w:t>
      </w:r>
    </w:p>
    <w:p w14:paraId="07F63F78" w14:textId="77777777" w:rsidR="00BE7216" w:rsidRPr="00903D91" w:rsidRDefault="00BE7216" w:rsidP="00E74E74">
      <w:pPr>
        <w:pStyle w:val="NoSpacing"/>
        <w:rPr>
          <w:rFonts w:eastAsia="Times" w:cs="Tahoma"/>
          <w:sz w:val="22"/>
          <w:szCs w:val="22"/>
        </w:rPr>
      </w:pPr>
    </w:p>
    <w:p w14:paraId="0ABC4ED8" w14:textId="0463E935" w:rsidR="00793E51" w:rsidRPr="00903D91" w:rsidRDefault="00793E51" w:rsidP="00903D91">
      <w:pPr>
        <w:pStyle w:val="NoSpacing"/>
        <w:ind w:left="360"/>
        <w:rPr>
          <w:rFonts w:eastAsia="Times" w:cs="Tahoma"/>
          <w:sz w:val="22"/>
          <w:szCs w:val="22"/>
        </w:rPr>
      </w:pPr>
      <w:r w:rsidRPr="00903D91">
        <w:rPr>
          <w:rFonts w:eastAsia="Times" w:cs="Tahoma"/>
          <w:sz w:val="22"/>
          <w:szCs w:val="22"/>
        </w:rPr>
        <w:t>You would need to provide one month’s notice to terminate your appointment on the Returner Scheme.</w:t>
      </w:r>
    </w:p>
    <w:p w14:paraId="1079D4AE" w14:textId="77777777" w:rsidR="00BE7216" w:rsidRPr="00903D91" w:rsidRDefault="00BE7216" w:rsidP="00E74E74">
      <w:pPr>
        <w:pStyle w:val="NoSpacing"/>
        <w:rPr>
          <w:rFonts w:eastAsia="Times" w:cs="Tahoma"/>
          <w:sz w:val="22"/>
          <w:szCs w:val="22"/>
        </w:rPr>
      </w:pPr>
    </w:p>
    <w:p w14:paraId="4F29B03C" w14:textId="27016448" w:rsidR="00793E51" w:rsidRPr="00903D91" w:rsidRDefault="00793E51" w:rsidP="00903D91">
      <w:pPr>
        <w:pStyle w:val="Heading2"/>
      </w:pPr>
      <w:r w:rsidRPr="00903D91">
        <w:t>I would like to work part-time; can I apply for the Returner Scheme?</w:t>
      </w:r>
    </w:p>
    <w:p w14:paraId="36D006DB" w14:textId="77777777" w:rsidR="00BE7216" w:rsidRPr="00903D91" w:rsidRDefault="00BE7216" w:rsidP="00E74E74">
      <w:pPr>
        <w:pStyle w:val="NoSpacing"/>
        <w:rPr>
          <w:rFonts w:eastAsia="Times" w:cs="Tahoma"/>
          <w:sz w:val="22"/>
          <w:szCs w:val="22"/>
        </w:rPr>
      </w:pPr>
    </w:p>
    <w:p w14:paraId="0D5AC731" w14:textId="7B70F0BA" w:rsidR="00793E51" w:rsidRPr="00903D91" w:rsidRDefault="00793E51" w:rsidP="00903D91">
      <w:pPr>
        <w:pStyle w:val="NoSpacing"/>
        <w:ind w:left="360"/>
        <w:rPr>
          <w:rFonts w:eastAsia="Times" w:cs="Tahoma"/>
          <w:sz w:val="22"/>
          <w:szCs w:val="22"/>
        </w:rPr>
      </w:pPr>
      <w:r w:rsidRPr="00903D91">
        <w:rPr>
          <w:rFonts w:eastAsia="Times" w:cs="Tahoma"/>
          <w:sz w:val="22"/>
          <w:szCs w:val="22"/>
        </w:rPr>
        <w:t>Yes.  Applications will be accepted from part time police officers.</w:t>
      </w:r>
    </w:p>
    <w:p w14:paraId="5AD4E458" w14:textId="77777777" w:rsidR="00BE7216" w:rsidRPr="00903D91" w:rsidRDefault="00BE7216" w:rsidP="00E74E74">
      <w:pPr>
        <w:pStyle w:val="NoSpacing"/>
        <w:rPr>
          <w:rFonts w:eastAsia="Times" w:cs="Tahoma"/>
          <w:sz w:val="22"/>
          <w:szCs w:val="22"/>
        </w:rPr>
      </w:pPr>
    </w:p>
    <w:p w14:paraId="323BC7B4" w14:textId="77777777" w:rsidR="00991139" w:rsidRDefault="00991139">
      <w:pPr>
        <w:spacing w:after="160" w:line="259" w:lineRule="auto"/>
        <w:rPr>
          <w:rFonts w:eastAsia="Times" w:cs="Tahoma"/>
          <w:b/>
          <w:bCs/>
          <w:sz w:val="22"/>
          <w:szCs w:val="22"/>
        </w:rPr>
      </w:pPr>
      <w:r>
        <w:br w:type="page"/>
      </w:r>
    </w:p>
    <w:p w14:paraId="63752782" w14:textId="0FBBC9DC" w:rsidR="00793E51" w:rsidRPr="00903D91" w:rsidRDefault="00793E51" w:rsidP="00903D91">
      <w:pPr>
        <w:pStyle w:val="Heading2"/>
      </w:pPr>
      <w:r w:rsidRPr="00903D91">
        <w:lastRenderedPageBreak/>
        <w:t>I was previously on adjusted duties; can I apply for the Returner Scheme?</w:t>
      </w:r>
    </w:p>
    <w:p w14:paraId="6B35DBFB" w14:textId="77777777" w:rsidR="00BE7216" w:rsidRPr="00903D91" w:rsidRDefault="00BE7216" w:rsidP="00E74E74">
      <w:pPr>
        <w:pStyle w:val="NoSpacing"/>
        <w:rPr>
          <w:rFonts w:eastAsia="Times" w:cs="Tahoma"/>
          <w:sz w:val="22"/>
          <w:szCs w:val="22"/>
        </w:rPr>
      </w:pPr>
    </w:p>
    <w:p w14:paraId="207998A5" w14:textId="052157E7" w:rsidR="00793E51" w:rsidRPr="00903D91" w:rsidRDefault="00793E51" w:rsidP="00903D91">
      <w:pPr>
        <w:pStyle w:val="NoSpacing"/>
        <w:ind w:left="360"/>
        <w:rPr>
          <w:rFonts w:eastAsia="Times" w:cs="Tahoma"/>
          <w:sz w:val="22"/>
          <w:szCs w:val="22"/>
        </w:rPr>
      </w:pPr>
      <w:r w:rsidRPr="00903D91">
        <w:rPr>
          <w:rFonts w:eastAsia="Times" w:cs="Tahoma"/>
          <w:sz w:val="22"/>
          <w:szCs w:val="22"/>
        </w:rPr>
        <w:t>Yes.</w:t>
      </w:r>
    </w:p>
    <w:p w14:paraId="73E1B36D" w14:textId="77777777" w:rsidR="003101C2" w:rsidRPr="00903D91" w:rsidRDefault="003101C2" w:rsidP="00E74E74">
      <w:pPr>
        <w:pStyle w:val="NoSpacing"/>
        <w:rPr>
          <w:rFonts w:eastAsia="Times" w:cs="Tahoma"/>
          <w:sz w:val="22"/>
          <w:szCs w:val="22"/>
        </w:rPr>
      </w:pPr>
    </w:p>
    <w:p w14:paraId="34AD535C" w14:textId="3ACD1170" w:rsidR="00793E51" w:rsidRPr="00903D91" w:rsidRDefault="00793E51" w:rsidP="00903D91">
      <w:pPr>
        <w:pStyle w:val="Heading2"/>
      </w:pPr>
      <w:r w:rsidRPr="00903D91">
        <w:t>What is my annual leave entitlement on my return?</w:t>
      </w:r>
    </w:p>
    <w:p w14:paraId="1AF33A8B" w14:textId="77777777" w:rsidR="00BE7216" w:rsidRPr="00903D91" w:rsidRDefault="00BE7216" w:rsidP="00E74E74">
      <w:pPr>
        <w:pStyle w:val="NoSpacing"/>
        <w:rPr>
          <w:rFonts w:eastAsia="Times" w:cs="Tahoma"/>
          <w:sz w:val="22"/>
          <w:szCs w:val="22"/>
        </w:rPr>
      </w:pPr>
    </w:p>
    <w:p w14:paraId="7863C683" w14:textId="6822D286" w:rsidR="00793E51" w:rsidRPr="00903D91" w:rsidRDefault="00793E51" w:rsidP="00903D91">
      <w:pPr>
        <w:pStyle w:val="NoSpacing"/>
        <w:ind w:left="360"/>
        <w:rPr>
          <w:rFonts w:eastAsia="Times" w:cs="Tahoma"/>
          <w:sz w:val="22"/>
          <w:szCs w:val="22"/>
        </w:rPr>
      </w:pPr>
      <w:r w:rsidRPr="00903D91">
        <w:rPr>
          <w:rFonts w:eastAsia="Times" w:cs="Tahoma"/>
          <w:sz w:val="22"/>
          <w:szCs w:val="22"/>
        </w:rPr>
        <w:t>Your entitlement remain the same as it was immediately prior to your retirement.</w:t>
      </w:r>
    </w:p>
    <w:p w14:paraId="752E4958" w14:textId="77777777" w:rsidR="00BE7216" w:rsidRPr="00903D91" w:rsidRDefault="00BE7216" w:rsidP="00E74E74">
      <w:pPr>
        <w:pStyle w:val="NoSpacing"/>
        <w:rPr>
          <w:rFonts w:eastAsia="Times" w:cs="Tahoma"/>
          <w:sz w:val="22"/>
          <w:szCs w:val="22"/>
        </w:rPr>
      </w:pPr>
    </w:p>
    <w:p w14:paraId="35BE23F2" w14:textId="74096D58" w:rsidR="00793E51" w:rsidRPr="00903D91" w:rsidRDefault="00793E51" w:rsidP="00903D91">
      <w:pPr>
        <w:pStyle w:val="Heading2"/>
      </w:pPr>
      <w:r w:rsidRPr="00903D91">
        <w:t>I received rent allowance prior to my retirement; will I receive this on my return?</w:t>
      </w:r>
    </w:p>
    <w:p w14:paraId="382F4A68" w14:textId="77777777" w:rsidR="00BE7216" w:rsidRPr="00903D91" w:rsidRDefault="00BE7216" w:rsidP="00E74E74">
      <w:pPr>
        <w:pStyle w:val="NoSpacing"/>
        <w:rPr>
          <w:rFonts w:eastAsia="Times" w:cs="Tahoma"/>
          <w:sz w:val="22"/>
          <w:szCs w:val="22"/>
        </w:rPr>
      </w:pPr>
    </w:p>
    <w:p w14:paraId="5A75DCC5" w14:textId="3DE0FEE5" w:rsidR="00793E51" w:rsidRPr="00903D91" w:rsidRDefault="00793E51" w:rsidP="00903D91">
      <w:pPr>
        <w:pStyle w:val="NoSpacing"/>
        <w:ind w:left="360"/>
        <w:rPr>
          <w:rFonts w:eastAsia="Times" w:cs="Tahoma"/>
          <w:sz w:val="22"/>
          <w:szCs w:val="22"/>
        </w:rPr>
      </w:pPr>
      <w:r w:rsidRPr="00903D91">
        <w:rPr>
          <w:rFonts w:eastAsia="Times" w:cs="Tahoma"/>
          <w:sz w:val="22"/>
          <w:szCs w:val="22"/>
        </w:rPr>
        <w:t xml:space="preserve">No.  You are no longer able to receive rent allowance but you will receive South East Allowance in return.  As South East </w:t>
      </w:r>
      <w:r w:rsidR="006250C2" w:rsidRPr="00903D91">
        <w:rPr>
          <w:rFonts w:eastAsia="Times" w:cs="Tahoma"/>
          <w:sz w:val="22"/>
          <w:szCs w:val="22"/>
        </w:rPr>
        <w:t>Allowance</w:t>
      </w:r>
      <w:r w:rsidRPr="00903D91">
        <w:rPr>
          <w:rFonts w:eastAsia="Times" w:cs="Tahoma"/>
          <w:sz w:val="22"/>
          <w:szCs w:val="22"/>
        </w:rPr>
        <w:t xml:space="preserve"> will be less than the rent allowance that you received, we will allow you to partially abate your pension to ensure that overall you receive the same remuneration package.</w:t>
      </w:r>
      <w:r w:rsidR="00097C89" w:rsidRPr="00903D91">
        <w:rPr>
          <w:rFonts w:eastAsia="Times" w:cs="Tahoma"/>
          <w:sz w:val="22"/>
          <w:szCs w:val="22"/>
        </w:rPr>
        <w:t xml:space="preserve">  For information on a case by case basis please contact </w:t>
      </w:r>
      <w:r w:rsidR="00D0025B" w:rsidRPr="00903D91">
        <w:rPr>
          <w:rFonts w:eastAsia="Times" w:cs="Tahoma"/>
          <w:sz w:val="22"/>
          <w:szCs w:val="22"/>
        </w:rPr>
        <w:t>the recruitment delivery manager in the force you are applying to return to.</w:t>
      </w:r>
      <w:r w:rsidR="00714EBE" w:rsidRPr="00903D91">
        <w:rPr>
          <w:rFonts w:eastAsia="Times" w:cs="Tahoma"/>
          <w:sz w:val="22"/>
          <w:szCs w:val="22"/>
        </w:rPr>
        <w:t xml:space="preserve"> Please note that if you wish to return on a part time basis this may impact on your pension, the length of the break in service and may also have tax implications.</w:t>
      </w:r>
    </w:p>
    <w:p w14:paraId="6A9EE7F5" w14:textId="77777777" w:rsidR="00BE7216" w:rsidRPr="00903D91" w:rsidRDefault="00BE7216" w:rsidP="00E74E74">
      <w:pPr>
        <w:pStyle w:val="NoSpacing"/>
        <w:rPr>
          <w:rFonts w:eastAsia="Times" w:cs="Tahoma"/>
          <w:sz w:val="22"/>
          <w:szCs w:val="22"/>
        </w:rPr>
      </w:pPr>
    </w:p>
    <w:p w14:paraId="72D857B5" w14:textId="75628928" w:rsidR="00793E51" w:rsidRPr="00903D91" w:rsidRDefault="00793E51" w:rsidP="00903D91">
      <w:pPr>
        <w:pStyle w:val="Heading2"/>
      </w:pPr>
      <w:r w:rsidRPr="00903D91">
        <w:t>Do I have to live in the County to be appointed?</w:t>
      </w:r>
    </w:p>
    <w:p w14:paraId="6034CA07" w14:textId="77777777" w:rsidR="00BE7216" w:rsidRPr="00903D91" w:rsidRDefault="00BE7216" w:rsidP="00BE7216">
      <w:pPr>
        <w:pStyle w:val="NoSpacing"/>
        <w:ind w:left="720"/>
        <w:rPr>
          <w:rFonts w:eastAsia="Times" w:cs="Tahoma"/>
          <w:sz w:val="22"/>
          <w:szCs w:val="22"/>
        </w:rPr>
      </w:pPr>
    </w:p>
    <w:p w14:paraId="70A9B110" w14:textId="77777777" w:rsidR="00793E51" w:rsidRPr="00903D91" w:rsidRDefault="00793E51" w:rsidP="00903D91">
      <w:pPr>
        <w:pStyle w:val="NoSpacing"/>
        <w:ind w:left="360"/>
        <w:rPr>
          <w:rFonts w:eastAsia="Times" w:cs="Tahoma"/>
          <w:sz w:val="22"/>
          <w:szCs w:val="22"/>
        </w:rPr>
      </w:pPr>
      <w:r w:rsidRPr="00903D91">
        <w:rPr>
          <w:rFonts w:eastAsia="Times" w:cs="Tahoma"/>
          <w:sz w:val="22"/>
          <w:szCs w:val="22"/>
        </w:rPr>
        <w:t xml:space="preserve">No.  Due to the demographics of the police officers that the force will look to attract into the returner scheme, the organisation will not require you to live in the county. </w:t>
      </w:r>
    </w:p>
    <w:p w14:paraId="55695591" w14:textId="77777777" w:rsidR="00807DB8" w:rsidRPr="00903D91" w:rsidRDefault="00807DB8" w:rsidP="00E74E74">
      <w:pPr>
        <w:pStyle w:val="NoSpacing"/>
        <w:rPr>
          <w:rFonts w:eastAsia="Times" w:cs="Tahoma"/>
          <w:sz w:val="22"/>
          <w:szCs w:val="22"/>
        </w:rPr>
      </w:pPr>
    </w:p>
    <w:p w14:paraId="039E7E9F" w14:textId="3BEA0590" w:rsidR="00793E51" w:rsidRPr="00903D91" w:rsidRDefault="00793E51" w:rsidP="00903D91">
      <w:pPr>
        <w:pStyle w:val="Heading2"/>
      </w:pPr>
      <w:r w:rsidRPr="00903D91">
        <w:t>Do I have to join a pension scheme on my return to the force?</w:t>
      </w:r>
    </w:p>
    <w:p w14:paraId="1CE4BD86" w14:textId="77777777" w:rsidR="00BE7216" w:rsidRPr="00903D91" w:rsidRDefault="00BE7216" w:rsidP="00E74E74">
      <w:pPr>
        <w:pStyle w:val="NoSpacing"/>
        <w:rPr>
          <w:rFonts w:eastAsia="Times" w:cs="Tahoma"/>
          <w:sz w:val="22"/>
          <w:szCs w:val="22"/>
        </w:rPr>
      </w:pPr>
    </w:p>
    <w:p w14:paraId="726C3961" w14:textId="1BE4357D" w:rsidR="00793E51" w:rsidRPr="00903D91" w:rsidRDefault="00793E51" w:rsidP="00903D91">
      <w:pPr>
        <w:pStyle w:val="NoSpacing"/>
        <w:ind w:left="360"/>
        <w:rPr>
          <w:rFonts w:eastAsia="Times" w:cs="Tahoma"/>
          <w:sz w:val="22"/>
          <w:szCs w:val="22"/>
        </w:rPr>
      </w:pPr>
      <w:r w:rsidRPr="00903D91">
        <w:rPr>
          <w:rFonts w:eastAsia="Times" w:cs="Tahoma"/>
          <w:sz w:val="22"/>
          <w:szCs w:val="22"/>
        </w:rPr>
        <w:t>In accordance with the Pensions Act 2008, the force will auto-enrol you in the 2006 Pension Scheme but you will have the option to opt out if you wish.</w:t>
      </w:r>
      <w:r w:rsidR="006250C2" w:rsidRPr="00903D91">
        <w:rPr>
          <w:rFonts w:eastAsia="Times" w:cs="Tahoma"/>
          <w:sz w:val="22"/>
          <w:szCs w:val="22"/>
        </w:rPr>
        <w:t xml:space="preserve"> </w:t>
      </w:r>
      <w:r w:rsidR="00341B83" w:rsidRPr="00903D91">
        <w:rPr>
          <w:rFonts w:eastAsia="Times" w:cs="Tahoma"/>
          <w:sz w:val="22"/>
          <w:szCs w:val="22"/>
        </w:rPr>
        <w:t xml:space="preserve"> For officers that enrol into the 2006 scheme, as they are taking their benefits after accruing maximum service, there will not be any pension accrued or medical pension accrued in respect of re-employment.</w:t>
      </w:r>
    </w:p>
    <w:p w14:paraId="59C65BF9" w14:textId="77777777" w:rsidR="00807DB8" w:rsidRPr="00903D91" w:rsidRDefault="00807DB8" w:rsidP="00E74E74">
      <w:pPr>
        <w:pStyle w:val="NoSpacing"/>
        <w:rPr>
          <w:rFonts w:eastAsia="Times" w:cs="Tahoma"/>
          <w:sz w:val="22"/>
          <w:szCs w:val="22"/>
        </w:rPr>
      </w:pPr>
    </w:p>
    <w:p w14:paraId="2DBA619B" w14:textId="5BB00EEE" w:rsidR="00793E51" w:rsidRPr="00903D91" w:rsidRDefault="00793E51" w:rsidP="00903D91">
      <w:pPr>
        <w:pStyle w:val="Heading2"/>
      </w:pPr>
      <w:r w:rsidRPr="00903D91">
        <w:t xml:space="preserve">Why can I not join the 1987 Police Pension Scheme? </w:t>
      </w:r>
    </w:p>
    <w:p w14:paraId="1D733903" w14:textId="77777777" w:rsidR="00BE7216" w:rsidRPr="00903D91" w:rsidRDefault="00BE7216" w:rsidP="00E74E74">
      <w:pPr>
        <w:pStyle w:val="NoSpacing"/>
        <w:rPr>
          <w:rFonts w:eastAsia="Times" w:cs="Tahoma"/>
          <w:sz w:val="22"/>
          <w:szCs w:val="22"/>
        </w:rPr>
      </w:pPr>
    </w:p>
    <w:p w14:paraId="623F5079" w14:textId="0C39B8CD" w:rsidR="00793E51" w:rsidRPr="00903D91" w:rsidRDefault="00793E51" w:rsidP="00903D91">
      <w:pPr>
        <w:pStyle w:val="NoSpacing"/>
        <w:ind w:left="360"/>
        <w:rPr>
          <w:rFonts w:eastAsia="Times" w:cs="Tahoma"/>
          <w:sz w:val="22"/>
          <w:szCs w:val="22"/>
        </w:rPr>
      </w:pPr>
      <w:r w:rsidRPr="00903D91">
        <w:rPr>
          <w:rFonts w:eastAsia="Times" w:cs="Tahoma"/>
          <w:sz w:val="22"/>
          <w:szCs w:val="22"/>
        </w:rPr>
        <w:t>The 1987 Police Pension Scheme is closed to new starters.</w:t>
      </w:r>
    </w:p>
    <w:p w14:paraId="215498B2" w14:textId="77777777" w:rsidR="00703611" w:rsidRPr="00903D91" w:rsidRDefault="00703611" w:rsidP="00E74E74">
      <w:pPr>
        <w:pStyle w:val="NoSpacing"/>
        <w:rPr>
          <w:rFonts w:eastAsia="Times" w:cs="Tahoma"/>
          <w:sz w:val="22"/>
          <w:szCs w:val="22"/>
        </w:rPr>
      </w:pPr>
    </w:p>
    <w:p w14:paraId="3133777C" w14:textId="0ED8BDB1" w:rsidR="009857AE" w:rsidRPr="00903D91" w:rsidRDefault="009857AE" w:rsidP="00903D91">
      <w:pPr>
        <w:pStyle w:val="Heading2"/>
      </w:pPr>
      <w:r w:rsidRPr="00903D91">
        <w:t>Why am I being offered the 2006 Police Pension Scheme?</w:t>
      </w:r>
    </w:p>
    <w:p w14:paraId="1E7BA04C" w14:textId="77777777" w:rsidR="009857AE" w:rsidRPr="00903D91" w:rsidRDefault="009857AE" w:rsidP="009857AE">
      <w:pPr>
        <w:pStyle w:val="NoSpacing"/>
        <w:rPr>
          <w:rFonts w:cs="Tahoma"/>
          <w:sz w:val="22"/>
          <w:szCs w:val="22"/>
        </w:rPr>
      </w:pPr>
    </w:p>
    <w:p w14:paraId="07C14BB2" w14:textId="77777777" w:rsidR="009857AE" w:rsidRPr="00903D91" w:rsidRDefault="009857AE" w:rsidP="00903D91">
      <w:pPr>
        <w:pStyle w:val="NoSpacing"/>
        <w:ind w:left="360"/>
        <w:rPr>
          <w:rFonts w:cs="Tahoma"/>
          <w:sz w:val="22"/>
          <w:szCs w:val="22"/>
        </w:rPr>
      </w:pPr>
      <w:r w:rsidRPr="00903D91">
        <w:rPr>
          <w:rFonts w:cs="Tahoma"/>
          <w:sz w:val="22"/>
          <w:szCs w:val="22"/>
        </w:rPr>
        <w:t>Applicable for police officers in the 1987 and 2006 Police Pension Schemes</w:t>
      </w:r>
    </w:p>
    <w:p w14:paraId="1D81951A" w14:textId="77777777" w:rsidR="009857AE" w:rsidRPr="00903D91" w:rsidRDefault="009857AE" w:rsidP="009857AE">
      <w:pPr>
        <w:pStyle w:val="NoSpacing"/>
        <w:rPr>
          <w:rFonts w:cs="Tahoma"/>
          <w:sz w:val="22"/>
          <w:szCs w:val="22"/>
        </w:rPr>
      </w:pPr>
    </w:p>
    <w:p w14:paraId="0F41CB15" w14:textId="77777777" w:rsidR="009857AE" w:rsidRPr="00903D91" w:rsidRDefault="009857AE" w:rsidP="00903D91">
      <w:pPr>
        <w:pStyle w:val="NoSpacing"/>
        <w:ind w:left="360"/>
        <w:rPr>
          <w:rFonts w:cs="Tahoma"/>
          <w:sz w:val="22"/>
          <w:szCs w:val="22"/>
        </w:rPr>
      </w:pPr>
      <w:r w:rsidRPr="00903D91">
        <w:rPr>
          <w:rFonts w:cs="Tahoma"/>
          <w:sz w:val="22"/>
          <w:szCs w:val="22"/>
        </w:rPr>
        <w:t>There is a requirement that police officers that return to work after a gap in service, for the purposes of this scheme within two years of retirement from the force, must be re-enrolled into a ‘final salary’ pension scheme.</w:t>
      </w:r>
    </w:p>
    <w:p w14:paraId="3A6A441C" w14:textId="77777777" w:rsidR="00793E51" w:rsidRPr="00903D91" w:rsidRDefault="00793E51" w:rsidP="00E74E74">
      <w:pPr>
        <w:pStyle w:val="NoSpacing"/>
        <w:rPr>
          <w:rFonts w:eastAsia="Times" w:cs="Tahoma"/>
          <w:sz w:val="22"/>
          <w:szCs w:val="22"/>
        </w:rPr>
      </w:pPr>
    </w:p>
    <w:p w14:paraId="046DD2FE" w14:textId="26D88B11" w:rsidR="00793E51" w:rsidRPr="00903D91" w:rsidRDefault="00793E51" w:rsidP="00903D91">
      <w:pPr>
        <w:pStyle w:val="Heading2"/>
      </w:pPr>
      <w:r w:rsidRPr="00903D91">
        <w:t>I was in the 1987 Police Pension Scheme; will I be eligible for further accrual under the 2006 Police Pension Scheme?</w:t>
      </w:r>
    </w:p>
    <w:p w14:paraId="4B344A39" w14:textId="77777777" w:rsidR="00BE7216" w:rsidRPr="00903D91" w:rsidRDefault="00BE7216" w:rsidP="00E74E74">
      <w:pPr>
        <w:pStyle w:val="NoSpacing"/>
        <w:rPr>
          <w:rFonts w:eastAsia="Times" w:cs="Tahoma"/>
          <w:sz w:val="22"/>
          <w:szCs w:val="22"/>
        </w:rPr>
      </w:pPr>
    </w:p>
    <w:p w14:paraId="04440643" w14:textId="5C5BDCD9" w:rsidR="00793E51" w:rsidRPr="00903D91" w:rsidRDefault="00793E51" w:rsidP="00903D91">
      <w:pPr>
        <w:pStyle w:val="NoSpacing"/>
        <w:ind w:left="360"/>
        <w:rPr>
          <w:rFonts w:eastAsia="Times" w:cs="Tahoma"/>
          <w:sz w:val="22"/>
          <w:szCs w:val="22"/>
        </w:rPr>
      </w:pPr>
      <w:r w:rsidRPr="00903D91">
        <w:rPr>
          <w:rFonts w:eastAsia="Times" w:cs="Tahoma"/>
          <w:sz w:val="22"/>
          <w:szCs w:val="22"/>
        </w:rPr>
        <w:t>Police officers with maximum pension’s benefits in the 1987 scheme will not be eligible for further accrual.</w:t>
      </w:r>
    </w:p>
    <w:p w14:paraId="5C28BB8E" w14:textId="77777777" w:rsidR="00793E51" w:rsidRPr="00903D91" w:rsidRDefault="00793E51" w:rsidP="00E74E74">
      <w:pPr>
        <w:pStyle w:val="NoSpacing"/>
        <w:rPr>
          <w:rFonts w:eastAsia="Times" w:cs="Tahoma"/>
          <w:sz w:val="22"/>
          <w:szCs w:val="22"/>
        </w:rPr>
      </w:pPr>
    </w:p>
    <w:p w14:paraId="6991FEF4" w14:textId="77777777" w:rsidR="00991139" w:rsidRDefault="00991139">
      <w:pPr>
        <w:spacing w:after="160" w:line="259" w:lineRule="auto"/>
        <w:rPr>
          <w:rFonts w:eastAsia="Times" w:cs="Tahoma"/>
          <w:b/>
          <w:bCs/>
          <w:sz w:val="22"/>
          <w:szCs w:val="22"/>
        </w:rPr>
      </w:pPr>
      <w:r>
        <w:br w:type="page"/>
      </w:r>
    </w:p>
    <w:p w14:paraId="7E97A78B" w14:textId="3A690282" w:rsidR="00793E51" w:rsidRPr="00903D91" w:rsidRDefault="00793E51" w:rsidP="00903D91">
      <w:pPr>
        <w:pStyle w:val="Heading2"/>
      </w:pPr>
      <w:r w:rsidRPr="00903D91">
        <w:lastRenderedPageBreak/>
        <w:t>Can I ‘opt-out’ of the 2006 Police Pension Scheme?</w:t>
      </w:r>
    </w:p>
    <w:p w14:paraId="4E7FF462" w14:textId="77777777" w:rsidR="00BE7216" w:rsidRPr="00903D91" w:rsidRDefault="00BE7216" w:rsidP="00E74E74">
      <w:pPr>
        <w:pStyle w:val="NoSpacing"/>
        <w:rPr>
          <w:rFonts w:eastAsia="Times" w:cs="Tahoma"/>
          <w:sz w:val="22"/>
          <w:szCs w:val="22"/>
        </w:rPr>
      </w:pPr>
    </w:p>
    <w:p w14:paraId="1B038D1D" w14:textId="2AAE4140" w:rsidR="00793E51" w:rsidRPr="00903D91" w:rsidRDefault="00793E51" w:rsidP="00903D91">
      <w:pPr>
        <w:pStyle w:val="NoSpacing"/>
        <w:ind w:left="360"/>
        <w:rPr>
          <w:rFonts w:eastAsia="Times" w:cs="Tahoma"/>
          <w:sz w:val="22"/>
          <w:szCs w:val="22"/>
        </w:rPr>
      </w:pPr>
      <w:r w:rsidRPr="00903D91">
        <w:rPr>
          <w:rFonts w:eastAsia="Times" w:cs="Tahoma"/>
          <w:sz w:val="22"/>
          <w:szCs w:val="22"/>
        </w:rPr>
        <w:t>Yes, although this must be your personal choice.</w:t>
      </w:r>
    </w:p>
    <w:p w14:paraId="7A09F19D" w14:textId="77777777" w:rsidR="00903D91" w:rsidRPr="00903D91" w:rsidRDefault="00903D91" w:rsidP="00E74E74">
      <w:pPr>
        <w:pStyle w:val="NoSpacing"/>
        <w:rPr>
          <w:rFonts w:eastAsia="Times" w:cs="Tahoma"/>
          <w:sz w:val="22"/>
          <w:szCs w:val="22"/>
        </w:rPr>
      </w:pPr>
    </w:p>
    <w:p w14:paraId="57858C08" w14:textId="6E937900" w:rsidR="00793E51" w:rsidRPr="00903D91" w:rsidRDefault="00793E51" w:rsidP="00903D91">
      <w:pPr>
        <w:pStyle w:val="Heading2"/>
      </w:pPr>
      <w:r w:rsidRPr="00903D91">
        <w:t>If I decide to ‘opt-out’ of the 2006 Police Pension Scheme, what will be my pension savings?</w:t>
      </w:r>
    </w:p>
    <w:p w14:paraId="563A3A38" w14:textId="77777777" w:rsidR="00BE7216" w:rsidRPr="00903D91" w:rsidRDefault="00BE7216" w:rsidP="00E74E74">
      <w:pPr>
        <w:pStyle w:val="NoSpacing"/>
        <w:rPr>
          <w:rFonts w:eastAsia="Times" w:cs="Tahoma"/>
          <w:sz w:val="22"/>
          <w:szCs w:val="22"/>
        </w:rPr>
      </w:pPr>
    </w:p>
    <w:p w14:paraId="3959F7F5" w14:textId="2A95F73A" w:rsidR="00793E51" w:rsidRPr="00903D91" w:rsidRDefault="00793E51" w:rsidP="00903D91">
      <w:pPr>
        <w:pStyle w:val="NoSpacing"/>
        <w:ind w:left="360"/>
        <w:rPr>
          <w:rFonts w:eastAsia="Times" w:cs="Tahoma"/>
          <w:sz w:val="22"/>
          <w:szCs w:val="22"/>
        </w:rPr>
      </w:pPr>
      <w:r w:rsidRPr="00903D91">
        <w:rPr>
          <w:rFonts w:eastAsia="Times" w:cs="Tahoma"/>
          <w:sz w:val="22"/>
          <w:szCs w:val="22"/>
        </w:rPr>
        <w:t>You will no longer making pension contributions of c.12% per month.</w:t>
      </w:r>
    </w:p>
    <w:p w14:paraId="119845A5" w14:textId="77777777" w:rsidR="00793E51" w:rsidRPr="00903D91" w:rsidRDefault="00793E51" w:rsidP="00E74E74">
      <w:pPr>
        <w:pStyle w:val="NoSpacing"/>
        <w:rPr>
          <w:rFonts w:eastAsia="Times" w:cs="Tahoma"/>
          <w:sz w:val="22"/>
          <w:szCs w:val="22"/>
        </w:rPr>
      </w:pPr>
    </w:p>
    <w:p w14:paraId="404AF38A" w14:textId="0BB3044F" w:rsidR="00793E51" w:rsidRPr="00903D91" w:rsidRDefault="00793E51" w:rsidP="00903D91">
      <w:pPr>
        <w:pStyle w:val="Heading2"/>
      </w:pPr>
      <w:r w:rsidRPr="00903D91">
        <w:t>Will I still attract a pension abatement if I opt-out of the 2006 Police Pension Scheme and no longer make monthly pension contributions?</w:t>
      </w:r>
    </w:p>
    <w:p w14:paraId="70433041" w14:textId="77777777" w:rsidR="00BE7216" w:rsidRPr="00903D91" w:rsidRDefault="00BE7216" w:rsidP="00E74E74">
      <w:pPr>
        <w:pStyle w:val="NoSpacing"/>
        <w:rPr>
          <w:rFonts w:eastAsia="Times" w:cs="Tahoma"/>
          <w:sz w:val="22"/>
          <w:szCs w:val="22"/>
        </w:rPr>
      </w:pPr>
    </w:p>
    <w:p w14:paraId="166DBFD7" w14:textId="6DB9140D" w:rsidR="00793E51" w:rsidRPr="00903D91" w:rsidRDefault="00793E51" w:rsidP="00903D91">
      <w:pPr>
        <w:pStyle w:val="NoSpacing"/>
        <w:ind w:left="360"/>
        <w:rPr>
          <w:rFonts w:eastAsia="Times" w:cs="Tahoma"/>
          <w:sz w:val="22"/>
          <w:szCs w:val="22"/>
        </w:rPr>
      </w:pPr>
      <w:r w:rsidRPr="00903D91">
        <w:rPr>
          <w:rFonts w:eastAsia="Times" w:cs="Tahoma"/>
          <w:sz w:val="22"/>
          <w:szCs w:val="22"/>
        </w:rPr>
        <w:t>Your pension abatement is not affected if you opt-out of the 20</w:t>
      </w:r>
      <w:r w:rsidR="00693CE9" w:rsidRPr="00903D91">
        <w:rPr>
          <w:rFonts w:eastAsia="Times" w:cs="Tahoma"/>
          <w:sz w:val="22"/>
          <w:szCs w:val="22"/>
        </w:rPr>
        <w:t>06</w:t>
      </w:r>
      <w:r w:rsidRPr="00903D91">
        <w:rPr>
          <w:rFonts w:eastAsia="Times" w:cs="Tahoma"/>
          <w:sz w:val="22"/>
          <w:szCs w:val="22"/>
        </w:rPr>
        <w:t xml:space="preserve"> Police Pension Scheme.</w:t>
      </w:r>
    </w:p>
    <w:p w14:paraId="11C5B673" w14:textId="77777777" w:rsidR="00807DB8" w:rsidRPr="00903D91" w:rsidRDefault="00807DB8" w:rsidP="00E74E74">
      <w:pPr>
        <w:pStyle w:val="NoSpacing"/>
        <w:rPr>
          <w:rFonts w:eastAsia="Times" w:cs="Tahoma"/>
          <w:sz w:val="22"/>
          <w:szCs w:val="22"/>
        </w:rPr>
      </w:pPr>
    </w:p>
    <w:p w14:paraId="39088581" w14:textId="0F0296B0" w:rsidR="00793E51" w:rsidRPr="00903D91" w:rsidRDefault="00793E51" w:rsidP="00903D91">
      <w:pPr>
        <w:pStyle w:val="Heading2"/>
      </w:pPr>
      <w:r w:rsidRPr="00903D91">
        <w:t>How is my monthly pension affected if I elect to join the Returner Scheme?</w:t>
      </w:r>
    </w:p>
    <w:p w14:paraId="5F0376E8" w14:textId="77777777" w:rsidR="00BE7216" w:rsidRPr="00903D91" w:rsidRDefault="00BE7216" w:rsidP="00E74E74">
      <w:pPr>
        <w:pStyle w:val="NoSpacing"/>
        <w:rPr>
          <w:rFonts w:eastAsia="Times" w:cs="Tahoma"/>
          <w:sz w:val="22"/>
          <w:szCs w:val="22"/>
        </w:rPr>
      </w:pPr>
    </w:p>
    <w:p w14:paraId="16F68673" w14:textId="715B84D3" w:rsidR="00793E51" w:rsidRPr="00903D91" w:rsidRDefault="00793E51" w:rsidP="00903D91">
      <w:pPr>
        <w:pStyle w:val="NoSpacing"/>
        <w:ind w:left="360"/>
        <w:rPr>
          <w:rFonts w:eastAsia="Times" w:cs="Tahoma"/>
          <w:sz w:val="22"/>
          <w:szCs w:val="22"/>
        </w:rPr>
      </w:pPr>
      <w:r w:rsidRPr="00903D91">
        <w:rPr>
          <w:rFonts w:eastAsia="Times" w:cs="Tahoma"/>
          <w:sz w:val="22"/>
          <w:szCs w:val="22"/>
        </w:rPr>
        <w:t xml:space="preserve">On retirement, you left the Police Pension Scheme (PPS) and received a tax-free retirement sum under PPS commutation provisions.  You also now receive a monthly pension.  </w:t>
      </w:r>
    </w:p>
    <w:p w14:paraId="3EE10059" w14:textId="77777777" w:rsidR="00BE7216" w:rsidRPr="00903D91" w:rsidRDefault="00BE7216" w:rsidP="00903D91">
      <w:pPr>
        <w:pStyle w:val="NoSpacing"/>
        <w:ind w:left="360"/>
        <w:rPr>
          <w:rFonts w:eastAsia="Times" w:cs="Tahoma"/>
          <w:sz w:val="22"/>
          <w:szCs w:val="22"/>
        </w:rPr>
      </w:pPr>
    </w:p>
    <w:p w14:paraId="0A90A26D" w14:textId="22F57D9F" w:rsidR="00793E51" w:rsidRPr="00903D91" w:rsidRDefault="00793E51" w:rsidP="00903D91">
      <w:pPr>
        <w:pStyle w:val="NoSpacing"/>
        <w:ind w:left="360"/>
        <w:rPr>
          <w:rFonts w:eastAsia="Times" w:cs="Tahoma"/>
          <w:sz w:val="22"/>
          <w:szCs w:val="22"/>
        </w:rPr>
      </w:pPr>
      <w:r w:rsidRPr="00903D91">
        <w:rPr>
          <w:rFonts w:eastAsia="Times" w:cs="Tahoma"/>
          <w:sz w:val="22"/>
          <w:szCs w:val="22"/>
        </w:rPr>
        <w:t xml:space="preserve">Participation in the Scheme will make your pension subject to partial </w:t>
      </w:r>
      <w:r w:rsidR="00703611" w:rsidRPr="00903D91">
        <w:rPr>
          <w:rFonts w:eastAsia="Times" w:cs="Tahoma"/>
          <w:sz w:val="22"/>
          <w:szCs w:val="22"/>
        </w:rPr>
        <w:t xml:space="preserve">or full </w:t>
      </w:r>
      <w:r w:rsidRPr="00903D91">
        <w:rPr>
          <w:rFonts w:eastAsia="Times" w:cs="Tahoma"/>
          <w:sz w:val="22"/>
          <w:szCs w:val="22"/>
        </w:rPr>
        <w:t>abatement (reduction).  This means that you will not be entitled to a proportion of the monthly allowance.  However, when you retire from the force on a second occasion, your original pension will be reinstated in full.</w:t>
      </w:r>
    </w:p>
    <w:p w14:paraId="51742443" w14:textId="77777777" w:rsidR="00BE7216" w:rsidRPr="00903D91" w:rsidRDefault="00BE7216" w:rsidP="00903D91">
      <w:pPr>
        <w:pStyle w:val="NoSpacing"/>
        <w:ind w:left="360"/>
        <w:rPr>
          <w:rFonts w:eastAsia="Times" w:cs="Tahoma"/>
          <w:sz w:val="22"/>
          <w:szCs w:val="22"/>
        </w:rPr>
      </w:pPr>
    </w:p>
    <w:p w14:paraId="69B3EF5C" w14:textId="58D72A07" w:rsidR="00793E51" w:rsidRPr="00903D91" w:rsidRDefault="00793E51" w:rsidP="00903D91">
      <w:pPr>
        <w:pStyle w:val="NoSpacing"/>
        <w:ind w:left="360"/>
        <w:rPr>
          <w:rFonts w:eastAsia="Times" w:cs="Tahoma"/>
          <w:sz w:val="22"/>
          <w:szCs w:val="22"/>
        </w:rPr>
      </w:pPr>
      <w:r w:rsidRPr="00903D91">
        <w:rPr>
          <w:rFonts w:eastAsia="Times" w:cs="Tahoma"/>
          <w:sz w:val="22"/>
          <w:szCs w:val="22"/>
        </w:rPr>
        <w:t>This arrangement will have no impact on the size of any possible survivor’s pension or on the size of a pension payable to your former spouse or civil partner under a pension sharing order.</w:t>
      </w:r>
      <w:r w:rsidR="00780AA8" w:rsidRPr="00903D91">
        <w:rPr>
          <w:rFonts w:eastAsia="Times" w:cs="Tahoma"/>
          <w:sz w:val="22"/>
          <w:szCs w:val="22"/>
        </w:rPr>
        <w:t xml:space="preserve">  Individuals wishing to participate in the scheme are advised to obtain independent advice in relation to the impact returning to force will have on their </w:t>
      </w:r>
      <w:r w:rsidR="00F52466" w:rsidRPr="00903D91">
        <w:rPr>
          <w:rFonts w:eastAsia="Times" w:cs="Tahoma"/>
          <w:sz w:val="22"/>
          <w:szCs w:val="22"/>
        </w:rPr>
        <w:t>pension and taxation situation, the force cannot take responsibility for any such matters.</w:t>
      </w:r>
      <w:r w:rsidR="00780AA8" w:rsidRPr="00903D91">
        <w:rPr>
          <w:rFonts w:eastAsia="Times" w:cs="Tahoma"/>
          <w:sz w:val="22"/>
          <w:szCs w:val="22"/>
        </w:rPr>
        <w:t xml:space="preserve"> </w:t>
      </w:r>
    </w:p>
    <w:p w14:paraId="65D5DBD5" w14:textId="77777777" w:rsidR="00BE7216" w:rsidRPr="00903D91" w:rsidRDefault="00BE7216" w:rsidP="00E74E74">
      <w:pPr>
        <w:pStyle w:val="NoSpacing"/>
        <w:rPr>
          <w:rFonts w:eastAsia="Times" w:cs="Tahoma"/>
          <w:sz w:val="22"/>
          <w:szCs w:val="22"/>
        </w:rPr>
      </w:pPr>
    </w:p>
    <w:p w14:paraId="7332CBF4" w14:textId="44007656" w:rsidR="00BE7216" w:rsidRPr="00903D91" w:rsidRDefault="00793E51" w:rsidP="00903D91">
      <w:pPr>
        <w:pStyle w:val="Heading2"/>
      </w:pPr>
      <w:r w:rsidRPr="00903D91">
        <w:t>Why am I not entitled to receive my full monthly pension?</w:t>
      </w:r>
    </w:p>
    <w:p w14:paraId="0576CEB1" w14:textId="77777777" w:rsidR="00BE7216" w:rsidRPr="00903D91" w:rsidRDefault="00BE7216" w:rsidP="00E74E74">
      <w:pPr>
        <w:pStyle w:val="NoSpacing"/>
        <w:rPr>
          <w:rFonts w:eastAsia="Times" w:cs="Tahoma"/>
          <w:sz w:val="22"/>
          <w:szCs w:val="22"/>
        </w:rPr>
      </w:pPr>
    </w:p>
    <w:p w14:paraId="19A3E43A" w14:textId="3098606E" w:rsidR="00793E51" w:rsidRPr="00903D91" w:rsidRDefault="00793E51" w:rsidP="00903D91">
      <w:pPr>
        <w:pStyle w:val="NoSpacing"/>
        <w:ind w:left="360"/>
        <w:rPr>
          <w:rFonts w:eastAsia="Times" w:cs="Tahoma"/>
          <w:sz w:val="22"/>
          <w:szCs w:val="22"/>
        </w:rPr>
      </w:pPr>
      <w:r w:rsidRPr="00903D91">
        <w:rPr>
          <w:rFonts w:eastAsia="Times" w:cs="Tahoma"/>
          <w:sz w:val="22"/>
          <w:szCs w:val="22"/>
        </w:rPr>
        <w:t xml:space="preserve">If you return on the Returner Scheme, you will </w:t>
      </w:r>
      <w:r w:rsidR="00C75690" w:rsidRPr="00903D91">
        <w:rPr>
          <w:rFonts w:eastAsia="Times" w:cs="Tahoma"/>
          <w:sz w:val="22"/>
          <w:szCs w:val="22"/>
        </w:rPr>
        <w:t>no longer be a retired police officer, the</w:t>
      </w:r>
      <w:r w:rsidRPr="00903D91">
        <w:rPr>
          <w:rFonts w:eastAsia="Times" w:cs="Tahoma"/>
          <w:sz w:val="22"/>
          <w:szCs w:val="22"/>
        </w:rPr>
        <w:t>refore</w:t>
      </w:r>
      <w:r w:rsidR="00C75690" w:rsidRPr="00903D91">
        <w:rPr>
          <w:rFonts w:eastAsia="Times" w:cs="Tahoma"/>
          <w:sz w:val="22"/>
          <w:szCs w:val="22"/>
        </w:rPr>
        <w:t xml:space="preserve"> it would not be appropriate for the</w:t>
      </w:r>
      <w:r w:rsidRPr="00903D91">
        <w:rPr>
          <w:rFonts w:eastAsia="Times" w:cs="Tahoma"/>
          <w:sz w:val="22"/>
          <w:szCs w:val="22"/>
        </w:rPr>
        <w:t xml:space="preserve"> force </w:t>
      </w:r>
      <w:r w:rsidR="00C75690" w:rsidRPr="00903D91">
        <w:rPr>
          <w:rFonts w:eastAsia="Times" w:cs="Tahoma"/>
          <w:sz w:val="22"/>
          <w:szCs w:val="22"/>
        </w:rPr>
        <w:t>to continue to pay you your f</w:t>
      </w:r>
      <w:r w:rsidRPr="00903D91">
        <w:rPr>
          <w:rFonts w:eastAsia="Times" w:cs="Tahoma"/>
          <w:sz w:val="22"/>
          <w:szCs w:val="22"/>
        </w:rPr>
        <w:t>ull salary and a monthly pension</w:t>
      </w:r>
      <w:r w:rsidR="00C75690" w:rsidRPr="00903D91">
        <w:rPr>
          <w:rFonts w:eastAsia="Times" w:cs="Tahoma"/>
          <w:sz w:val="22"/>
          <w:szCs w:val="22"/>
        </w:rPr>
        <w:t xml:space="preserve"> at the same time</w:t>
      </w:r>
      <w:r w:rsidRPr="00903D91">
        <w:rPr>
          <w:rFonts w:eastAsia="Times" w:cs="Tahoma"/>
          <w:sz w:val="22"/>
          <w:szCs w:val="22"/>
        </w:rPr>
        <w:t>.</w:t>
      </w:r>
    </w:p>
    <w:p w14:paraId="092EFA9C" w14:textId="77777777" w:rsidR="00BE7216" w:rsidRPr="00903D91" w:rsidRDefault="00BE7216" w:rsidP="00E74E74">
      <w:pPr>
        <w:pStyle w:val="NoSpacing"/>
        <w:rPr>
          <w:rFonts w:eastAsia="Times" w:cs="Tahoma"/>
          <w:sz w:val="22"/>
          <w:szCs w:val="22"/>
        </w:rPr>
      </w:pPr>
    </w:p>
    <w:p w14:paraId="5F13FE40" w14:textId="6F9A650B" w:rsidR="00793E51" w:rsidRPr="00903D91" w:rsidRDefault="00793E51" w:rsidP="00903D91">
      <w:pPr>
        <w:pStyle w:val="Heading2"/>
      </w:pPr>
      <w:r w:rsidRPr="00903D91">
        <w:t>Will the force make a lump sum payment in the event of death in service?</w:t>
      </w:r>
    </w:p>
    <w:p w14:paraId="13621673" w14:textId="77777777" w:rsidR="00BE7216" w:rsidRPr="00903D91" w:rsidRDefault="00BE7216" w:rsidP="00E74E74">
      <w:pPr>
        <w:pStyle w:val="NoSpacing"/>
        <w:rPr>
          <w:rFonts w:eastAsia="Times" w:cs="Tahoma"/>
          <w:sz w:val="22"/>
          <w:szCs w:val="22"/>
        </w:rPr>
      </w:pPr>
    </w:p>
    <w:p w14:paraId="1D0DBE6F" w14:textId="11235434" w:rsidR="00793E51" w:rsidRPr="00903D91" w:rsidRDefault="00793E51" w:rsidP="00903D91">
      <w:pPr>
        <w:pStyle w:val="NoSpacing"/>
        <w:ind w:left="360"/>
        <w:rPr>
          <w:rFonts w:eastAsia="Times" w:cs="Tahoma"/>
          <w:sz w:val="22"/>
          <w:szCs w:val="22"/>
        </w:rPr>
      </w:pPr>
      <w:r w:rsidRPr="00903D91">
        <w:rPr>
          <w:rFonts w:eastAsia="Times" w:cs="Tahoma"/>
          <w:sz w:val="22"/>
          <w:szCs w:val="22"/>
        </w:rPr>
        <w:t>There is no lump sum payment made if you die in service unless you decide to remain in the 2006 Police Pension Scheme.</w:t>
      </w:r>
      <w:r w:rsidR="00AD2E0D" w:rsidRPr="00903D91">
        <w:rPr>
          <w:rFonts w:eastAsia="Times" w:cs="Tahoma"/>
          <w:sz w:val="22"/>
          <w:szCs w:val="22"/>
        </w:rPr>
        <w:t xml:space="preserve">  Officers who choose to opt out of the 2006 pension scheme may wish to consider additional life cover.</w:t>
      </w:r>
    </w:p>
    <w:p w14:paraId="7560A960" w14:textId="77777777" w:rsidR="00BE7216" w:rsidRPr="00903D91" w:rsidRDefault="00BE7216" w:rsidP="00E74E74">
      <w:pPr>
        <w:pStyle w:val="NoSpacing"/>
        <w:rPr>
          <w:rFonts w:eastAsia="Times" w:cs="Tahoma"/>
          <w:sz w:val="22"/>
          <w:szCs w:val="22"/>
        </w:rPr>
      </w:pPr>
    </w:p>
    <w:p w14:paraId="09E2D239" w14:textId="011E6883" w:rsidR="00793E51" w:rsidRPr="00903D91" w:rsidRDefault="00793E51" w:rsidP="00903D91">
      <w:pPr>
        <w:pStyle w:val="Heading2"/>
      </w:pPr>
      <w:r w:rsidRPr="00903D91">
        <w:t xml:space="preserve">What are the rules on injury awards, including awards for death </w:t>
      </w:r>
      <w:proofErr w:type="gramStart"/>
      <w:r w:rsidRPr="00903D91">
        <w:t>as a result of</w:t>
      </w:r>
      <w:proofErr w:type="gramEnd"/>
      <w:r w:rsidRPr="00903D91">
        <w:t xml:space="preserve"> an injury on duty?</w:t>
      </w:r>
    </w:p>
    <w:p w14:paraId="2F055BFD" w14:textId="77777777" w:rsidR="00BE7216" w:rsidRPr="00903D91" w:rsidRDefault="00BE7216" w:rsidP="00E74E74">
      <w:pPr>
        <w:pStyle w:val="NoSpacing"/>
        <w:rPr>
          <w:rFonts w:eastAsia="Times" w:cs="Tahoma"/>
          <w:sz w:val="22"/>
          <w:szCs w:val="22"/>
        </w:rPr>
      </w:pPr>
    </w:p>
    <w:p w14:paraId="5DA77AEB" w14:textId="222ABE9D" w:rsidR="00793E51" w:rsidRPr="00903D91" w:rsidRDefault="00793E51" w:rsidP="00903D91">
      <w:pPr>
        <w:pStyle w:val="NoSpacing"/>
        <w:ind w:left="360"/>
        <w:rPr>
          <w:rFonts w:eastAsia="Times" w:cs="Tahoma"/>
          <w:sz w:val="22"/>
          <w:szCs w:val="22"/>
        </w:rPr>
      </w:pPr>
      <w:r w:rsidRPr="00903D91">
        <w:rPr>
          <w:rFonts w:eastAsia="Times" w:cs="Tahoma"/>
          <w:sz w:val="22"/>
          <w:szCs w:val="22"/>
        </w:rPr>
        <w:t>Awards will be made as if you had at least 30 years’ service uninterrupted by retirement.</w:t>
      </w:r>
    </w:p>
    <w:p w14:paraId="5CDF4468" w14:textId="7C502C89" w:rsidR="004B7AB9" w:rsidRPr="00903D91" w:rsidRDefault="004B7AB9" w:rsidP="00E74E74">
      <w:pPr>
        <w:pStyle w:val="NoSpacing"/>
        <w:rPr>
          <w:rFonts w:eastAsia="Times" w:cs="Tahoma"/>
          <w:sz w:val="22"/>
          <w:szCs w:val="22"/>
        </w:rPr>
      </w:pPr>
    </w:p>
    <w:p w14:paraId="042DFFBC" w14:textId="77777777" w:rsidR="00991139" w:rsidRDefault="00991139">
      <w:pPr>
        <w:spacing w:after="160" w:line="259" w:lineRule="auto"/>
        <w:rPr>
          <w:rFonts w:eastAsia="Times" w:cs="Tahoma"/>
          <w:b/>
          <w:bCs/>
          <w:sz w:val="22"/>
          <w:szCs w:val="22"/>
        </w:rPr>
      </w:pPr>
      <w:r>
        <w:br w:type="page"/>
      </w:r>
    </w:p>
    <w:p w14:paraId="554AF621" w14:textId="20EECCA8" w:rsidR="00793E51" w:rsidRPr="00903D91" w:rsidRDefault="00793E51" w:rsidP="00903D91">
      <w:pPr>
        <w:pStyle w:val="Heading2"/>
      </w:pPr>
      <w:r w:rsidRPr="00903D91">
        <w:lastRenderedPageBreak/>
        <w:t>I live in provided accommodation</w:t>
      </w:r>
      <w:proofErr w:type="gramStart"/>
      <w:r w:rsidRPr="00903D91">
        <w:t xml:space="preserve">.  </w:t>
      </w:r>
      <w:proofErr w:type="gramEnd"/>
      <w:r w:rsidRPr="00903D91">
        <w:t>Can I continue to stay on the Returner Scheme?</w:t>
      </w:r>
    </w:p>
    <w:p w14:paraId="37D128A1" w14:textId="77777777" w:rsidR="00793E51" w:rsidRPr="00903D91" w:rsidRDefault="00793E51" w:rsidP="00E74E74">
      <w:pPr>
        <w:pStyle w:val="NoSpacing"/>
        <w:rPr>
          <w:rFonts w:eastAsia="Times" w:cs="Tahoma"/>
          <w:sz w:val="22"/>
          <w:szCs w:val="22"/>
        </w:rPr>
      </w:pPr>
    </w:p>
    <w:p w14:paraId="6E107DC1" w14:textId="77777777" w:rsidR="00793E51" w:rsidRPr="00903D91" w:rsidRDefault="00C20952" w:rsidP="00903D91">
      <w:pPr>
        <w:pStyle w:val="NoSpacing"/>
        <w:ind w:left="360"/>
        <w:rPr>
          <w:rFonts w:eastAsia="Times" w:cs="Tahoma"/>
          <w:sz w:val="22"/>
          <w:szCs w:val="22"/>
        </w:rPr>
      </w:pPr>
      <w:r w:rsidRPr="00903D91">
        <w:rPr>
          <w:rFonts w:eastAsia="Times" w:cs="Tahoma"/>
          <w:sz w:val="22"/>
          <w:szCs w:val="22"/>
        </w:rPr>
        <w:t>Individuals in Policing Housing will not be able to remain in the police house post retirement; acceptance onto the Returner Scheme will not affect the normal process for vacating police property upon retirement.</w:t>
      </w:r>
    </w:p>
    <w:p w14:paraId="0AE7A993" w14:textId="77777777" w:rsidR="00C20952" w:rsidRPr="00903D91" w:rsidRDefault="00C20952" w:rsidP="00E74E74">
      <w:pPr>
        <w:pStyle w:val="NoSpacing"/>
        <w:rPr>
          <w:rFonts w:eastAsia="Times" w:cs="Tahoma"/>
          <w:sz w:val="22"/>
          <w:szCs w:val="22"/>
        </w:rPr>
      </w:pPr>
    </w:p>
    <w:p w14:paraId="74612ABD" w14:textId="5579BDB1" w:rsidR="00793E51" w:rsidRPr="00903D91" w:rsidRDefault="00C20952" w:rsidP="00903D91">
      <w:pPr>
        <w:pStyle w:val="Heading2"/>
      </w:pPr>
      <w:r w:rsidRPr="00903D91">
        <w:t>What are the tax implications for this scheme on my pension and lump sum?</w:t>
      </w:r>
    </w:p>
    <w:p w14:paraId="4FD5A63A" w14:textId="77777777" w:rsidR="00BE7216" w:rsidRPr="00903D91" w:rsidRDefault="00BE7216" w:rsidP="00E74E74">
      <w:pPr>
        <w:pStyle w:val="NoSpacing"/>
        <w:rPr>
          <w:rFonts w:cs="Tahoma"/>
          <w:sz w:val="22"/>
          <w:szCs w:val="22"/>
        </w:rPr>
      </w:pPr>
    </w:p>
    <w:p w14:paraId="4EB199A8" w14:textId="3A6F0312" w:rsidR="00C20952" w:rsidRPr="00903D91" w:rsidRDefault="00C20952" w:rsidP="00903D91">
      <w:pPr>
        <w:pStyle w:val="NoSpacing"/>
        <w:ind w:left="360"/>
        <w:rPr>
          <w:rFonts w:cs="Tahoma"/>
          <w:sz w:val="22"/>
          <w:szCs w:val="22"/>
        </w:rPr>
      </w:pPr>
      <w:r w:rsidRPr="00903D91">
        <w:rPr>
          <w:rFonts w:cs="Tahoma"/>
          <w:sz w:val="22"/>
          <w:szCs w:val="22"/>
        </w:rPr>
        <w:t>Officers are solely responsible for ensuring that their tax affairs are in order and should take appropriate advice from an independent financial adviser.</w:t>
      </w:r>
    </w:p>
    <w:p w14:paraId="15F5BDAC" w14:textId="0F7A3D30" w:rsidR="008E5C4F" w:rsidRPr="00903D91" w:rsidRDefault="008E5C4F" w:rsidP="00E74E74">
      <w:pPr>
        <w:pStyle w:val="NoSpacing"/>
        <w:rPr>
          <w:rFonts w:cs="Tahoma"/>
          <w:sz w:val="22"/>
          <w:szCs w:val="22"/>
        </w:rPr>
      </w:pPr>
    </w:p>
    <w:p w14:paraId="5F8A1BC6" w14:textId="687347D6" w:rsidR="008E5C4F" w:rsidRPr="00903D91" w:rsidRDefault="008E5C4F" w:rsidP="00903D91">
      <w:pPr>
        <w:pStyle w:val="Heading2"/>
      </w:pPr>
      <w:r w:rsidRPr="00903D91">
        <w:t xml:space="preserve">I currently receive </w:t>
      </w:r>
      <w:proofErr w:type="gramStart"/>
      <w:r w:rsidRPr="00903D91">
        <w:t>child car</w:t>
      </w:r>
      <w:r w:rsidR="00D632BE" w:rsidRPr="00903D91">
        <w:t>e</w:t>
      </w:r>
      <w:proofErr w:type="gramEnd"/>
      <w:r w:rsidR="0043109B" w:rsidRPr="00903D91">
        <w:t xml:space="preserve"> vouchers through </w:t>
      </w:r>
      <w:r w:rsidRPr="00903D91">
        <w:t>salary</w:t>
      </w:r>
      <w:r w:rsidR="0043109B" w:rsidRPr="00903D91">
        <w:t xml:space="preserve"> sacrifice</w:t>
      </w:r>
      <w:r w:rsidRPr="00903D91">
        <w:t>, will I still be able to claim these?</w:t>
      </w:r>
    </w:p>
    <w:p w14:paraId="480B75A4" w14:textId="7AACF828" w:rsidR="008E5C4F" w:rsidRPr="00903D91" w:rsidRDefault="008E5C4F" w:rsidP="00E74E74">
      <w:pPr>
        <w:pStyle w:val="NoSpacing"/>
        <w:rPr>
          <w:rFonts w:cs="Tahoma"/>
          <w:sz w:val="22"/>
          <w:szCs w:val="22"/>
        </w:rPr>
      </w:pPr>
    </w:p>
    <w:p w14:paraId="58B8FFBB" w14:textId="0E4E230F" w:rsidR="008E5C4F" w:rsidRPr="00903D91" w:rsidRDefault="008E5C4F" w:rsidP="00903D91">
      <w:pPr>
        <w:pStyle w:val="NoSpacing"/>
        <w:ind w:left="360"/>
        <w:rPr>
          <w:rFonts w:cs="Tahoma"/>
          <w:sz w:val="22"/>
          <w:szCs w:val="22"/>
        </w:rPr>
      </w:pPr>
      <w:r w:rsidRPr="00903D91">
        <w:rPr>
          <w:rFonts w:cs="Tahoma"/>
          <w:sz w:val="22"/>
          <w:szCs w:val="22"/>
        </w:rPr>
        <w:t>No, as the scheme is closed</w:t>
      </w:r>
      <w:r w:rsidR="0043109B" w:rsidRPr="00903D91">
        <w:rPr>
          <w:rFonts w:cs="Tahoma"/>
          <w:sz w:val="22"/>
          <w:szCs w:val="22"/>
        </w:rPr>
        <w:t xml:space="preserve"> to</w:t>
      </w:r>
      <w:r w:rsidRPr="00903D91">
        <w:rPr>
          <w:rFonts w:cs="Tahoma"/>
          <w:sz w:val="22"/>
          <w:szCs w:val="22"/>
        </w:rPr>
        <w:t xml:space="preserve"> new entrants, which is what you</w:t>
      </w:r>
      <w:r w:rsidR="0043109B" w:rsidRPr="00903D91">
        <w:rPr>
          <w:rFonts w:cs="Tahoma"/>
          <w:sz w:val="22"/>
          <w:szCs w:val="22"/>
        </w:rPr>
        <w:t xml:space="preserve"> would</w:t>
      </w:r>
      <w:r w:rsidRPr="00903D91">
        <w:rPr>
          <w:rFonts w:cs="Tahoma"/>
          <w:sz w:val="22"/>
          <w:szCs w:val="22"/>
        </w:rPr>
        <w:t xml:space="preserve"> be for these purposes.</w:t>
      </w:r>
    </w:p>
    <w:p w14:paraId="3E18CEB9" w14:textId="77777777" w:rsidR="00BE7216" w:rsidRPr="00903D91" w:rsidRDefault="00BE7216" w:rsidP="00E74E74">
      <w:pPr>
        <w:pStyle w:val="NoSpacing"/>
        <w:rPr>
          <w:rFonts w:cs="Tahoma"/>
          <w:sz w:val="22"/>
          <w:szCs w:val="22"/>
        </w:rPr>
      </w:pPr>
    </w:p>
    <w:p w14:paraId="57DDEB88" w14:textId="759C460B" w:rsidR="008E5C4F" w:rsidRPr="00903D91" w:rsidRDefault="008E5C4F" w:rsidP="00903D91">
      <w:pPr>
        <w:pStyle w:val="Heading2"/>
      </w:pPr>
      <w:r w:rsidRPr="00903D91">
        <w:t>I currently have a lease car on the green car scheme, can I continue with this?</w:t>
      </w:r>
    </w:p>
    <w:p w14:paraId="009F3539" w14:textId="77777777" w:rsidR="008E5C4F" w:rsidRPr="00903D91" w:rsidRDefault="008E5C4F" w:rsidP="00E74E74">
      <w:pPr>
        <w:pStyle w:val="NoSpacing"/>
        <w:rPr>
          <w:rFonts w:cs="Tahoma"/>
          <w:sz w:val="22"/>
          <w:szCs w:val="22"/>
        </w:rPr>
      </w:pPr>
    </w:p>
    <w:p w14:paraId="0972BFD2" w14:textId="727D7A4E" w:rsidR="008E5C4F" w:rsidRPr="00903D91" w:rsidRDefault="008E5C4F" w:rsidP="00903D91">
      <w:pPr>
        <w:pStyle w:val="NoSpacing"/>
        <w:ind w:left="360"/>
        <w:rPr>
          <w:rFonts w:cs="Tahoma"/>
          <w:sz w:val="22"/>
          <w:szCs w:val="22"/>
        </w:rPr>
      </w:pPr>
      <w:r w:rsidRPr="00903D91">
        <w:rPr>
          <w:rFonts w:cs="Tahoma"/>
          <w:sz w:val="22"/>
          <w:szCs w:val="22"/>
        </w:rPr>
        <w:t>No, the lease will cease on your retirement and you will be liable for any early termination fee that may apply.</w:t>
      </w:r>
    </w:p>
    <w:sectPr w:rsidR="008E5C4F" w:rsidRPr="00903D91" w:rsidSect="00793E51">
      <w:pgSz w:w="11906" w:h="16838" w:code="9"/>
      <w:pgMar w:top="2346" w:right="1191" w:bottom="1021" w:left="1134" w:header="35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420A8" w14:textId="77777777" w:rsidR="00E6657F" w:rsidRDefault="00E6657F" w:rsidP="00124CE4">
      <w:r>
        <w:separator/>
      </w:r>
    </w:p>
  </w:endnote>
  <w:endnote w:type="continuationSeparator" w:id="0">
    <w:p w14:paraId="3415C28E" w14:textId="77777777" w:rsidR="00E6657F" w:rsidRDefault="00E6657F" w:rsidP="0012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40DC4" w14:textId="77777777" w:rsidR="00E6657F" w:rsidRDefault="00E6657F" w:rsidP="00124CE4">
      <w:r>
        <w:separator/>
      </w:r>
    </w:p>
  </w:footnote>
  <w:footnote w:type="continuationSeparator" w:id="0">
    <w:p w14:paraId="39812899" w14:textId="77777777" w:rsidR="00E6657F" w:rsidRDefault="00E6657F" w:rsidP="00124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83DAA"/>
    <w:multiLevelType w:val="hybridMultilevel"/>
    <w:tmpl w:val="D9D2E858"/>
    <w:lvl w:ilvl="0" w:tplc="D6840FEA">
      <w:start w:val="3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62657F0"/>
    <w:multiLevelType w:val="multilevel"/>
    <w:tmpl w:val="A25A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91447"/>
    <w:multiLevelType w:val="hybridMultilevel"/>
    <w:tmpl w:val="1D8244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922CD4"/>
    <w:multiLevelType w:val="hybridMultilevel"/>
    <w:tmpl w:val="0E66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EF0897"/>
    <w:multiLevelType w:val="hybridMultilevel"/>
    <w:tmpl w:val="936405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EB0471"/>
    <w:multiLevelType w:val="hybridMultilevel"/>
    <w:tmpl w:val="142AF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2F1215"/>
    <w:multiLevelType w:val="hybridMultilevel"/>
    <w:tmpl w:val="CAC8E5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4B76A5E"/>
    <w:multiLevelType w:val="hybridMultilevel"/>
    <w:tmpl w:val="EBD04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BB60A5"/>
    <w:multiLevelType w:val="hybridMultilevel"/>
    <w:tmpl w:val="993637F8"/>
    <w:lvl w:ilvl="0" w:tplc="32F68A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FD05E5"/>
    <w:multiLevelType w:val="hybridMultilevel"/>
    <w:tmpl w:val="C5C0C8E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062477"/>
    <w:multiLevelType w:val="hybridMultilevel"/>
    <w:tmpl w:val="1C5653F2"/>
    <w:lvl w:ilvl="0" w:tplc="E9D2E086">
      <w:start w:val="1"/>
      <w:numFmt w:val="decimal"/>
      <w:pStyle w:val="Heading2"/>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9FC5262"/>
    <w:multiLevelType w:val="hybridMultilevel"/>
    <w:tmpl w:val="A70AB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F428A"/>
    <w:multiLevelType w:val="hybridMultilevel"/>
    <w:tmpl w:val="8BC6B0A6"/>
    <w:lvl w:ilvl="0" w:tplc="A28C55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FD5FDE"/>
    <w:multiLevelType w:val="hybridMultilevel"/>
    <w:tmpl w:val="B3EE44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AD0550"/>
    <w:multiLevelType w:val="hybridMultilevel"/>
    <w:tmpl w:val="0BC85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C250AD"/>
    <w:multiLevelType w:val="hybridMultilevel"/>
    <w:tmpl w:val="3D88EB0C"/>
    <w:lvl w:ilvl="0" w:tplc="EB60686E">
      <w:start w:val="1"/>
      <w:numFmt w:val="upperLetter"/>
      <w:lvlText w:val="%1)"/>
      <w:lvlJc w:val="left"/>
      <w:pPr>
        <w:ind w:left="720" w:hanging="360"/>
      </w:pPr>
      <w:rPr>
        <w:rFonts w:ascii="Arial" w:eastAsia="Times" w:hAnsi="Arial"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5"/>
  </w:num>
  <w:num w:numId="4">
    <w:abstractNumId w:val="4"/>
  </w:num>
  <w:num w:numId="5">
    <w:abstractNumId w:val="8"/>
  </w:num>
  <w:num w:numId="6">
    <w:abstractNumId w:val="3"/>
  </w:num>
  <w:num w:numId="7">
    <w:abstractNumId w:val="2"/>
  </w:num>
  <w:num w:numId="8">
    <w:abstractNumId w:val="1"/>
  </w:num>
  <w:num w:numId="9">
    <w:abstractNumId w:val="13"/>
  </w:num>
  <w:num w:numId="10">
    <w:abstractNumId w:val="0"/>
  </w:num>
  <w:num w:numId="11">
    <w:abstractNumId w:val="10"/>
  </w:num>
  <w:num w:numId="12">
    <w:abstractNumId w:val="11"/>
  </w:num>
  <w:num w:numId="13">
    <w:abstractNumId w:val="14"/>
  </w:num>
  <w:num w:numId="14">
    <w:abstractNumId w:val="7"/>
  </w:num>
  <w:num w:numId="15">
    <w:abstractNumId w:val="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E51"/>
    <w:rsid w:val="00062611"/>
    <w:rsid w:val="00097C89"/>
    <w:rsid w:val="000D40D8"/>
    <w:rsid w:val="00124CE4"/>
    <w:rsid w:val="001350DD"/>
    <w:rsid w:val="001F5AC7"/>
    <w:rsid w:val="003101C2"/>
    <w:rsid w:val="00341B83"/>
    <w:rsid w:val="0043109B"/>
    <w:rsid w:val="004405E0"/>
    <w:rsid w:val="00453D3D"/>
    <w:rsid w:val="004B7AB9"/>
    <w:rsid w:val="00537944"/>
    <w:rsid w:val="006250C2"/>
    <w:rsid w:val="00693CE9"/>
    <w:rsid w:val="006E6A36"/>
    <w:rsid w:val="00703611"/>
    <w:rsid w:val="00714EBE"/>
    <w:rsid w:val="007306E0"/>
    <w:rsid w:val="00771A5A"/>
    <w:rsid w:val="00780AA8"/>
    <w:rsid w:val="00793E51"/>
    <w:rsid w:val="00805F5A"/>
    <w:rsid w:val="00807DB8"/>
    <w:rsid w:val="00867A61"/>
    <w:rsid w:val="008B1905"/>
    <w:rsid w:val="008E5C4F"/>
    <w:rsid w:val="00903D91"/>
    <w:rsid w:val="00920271"/>
    <w:rsid w:val="009857AE"/>
    <w:rsid w:val="00991139"/>
    <w:rsid w:val="00A07ADD"/>
    <w:rsid w:val="00A7732C"/>
    <w:rsid w:val="00AD2E0D"/>
    <w:rsid w:val="00B303AC"/>
    <w:rsid w:val="00BE7216"/>
    <w:rsid w:val="00C20952"/>
    <w:rsid w:val="00C55E2F"/>
    <w:rsid w:val="00C75690"/>
    <w:rsid w:val="00CD6AA6"/>
    <w:rsid w:val="00D0025B"/>
    <w:rsid w:val="00D41BC7"/>
    <w:rsid w:val="00D632BE"/>
    <w:rsid w:val="00DA0C58"/>
    <w:rsid w:val="00E211EB"/>
    <w:rsid w:val="00E6657F"/>
    <w:rsid w:val="00E74E74"/>
    <w:rsid w:val="00EE7A46"/>
    <w:rsid w:val="00F2185E"/>
    <w:rsid w:val="00F35664"/>
    <w:rsid w:val="00F51F10"/>
    <w:rsid w:val="00F52466"/>
    <w:rsid w:val="00F90BCA"/>
    <w:rsid w:val="00FD76BC"/>
    <w:rsid w:val="00FE2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3A322"/>
  <w15:chartTrackingRefBased/>
  <w15:docId w15:val="{86621516-6CAC-41B4-B01F-F9C79D69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E51"/>
    <w:pPr>
      <w:spacing w:after="0" w:line="240" w:lineRule="auto"/>
    </w:pPr>
    <w:rPr>
      <w:rFonts w:ascii="Tahoma" w:eastAsia="Times New Roman" w:hAnsi="Tahoma" w:cs="Times New Roman"/>
      <w:sz w:val="24"/>
      <w:szCs w:val="24"/>
    </w:rPr>
  </w:style>
  <w:style w:type="paragraph" w:styleId="Heading1">
    <w:name w:val="heading 1"/>
    <w:basedOn w:val="NoSpacing"/>
    <w:next w:val="Normal"/>
    <w:link w:val="Heading1Char"/>
    <w:uiPriority w:val="9"/>
    <w:qFormat/>
    <w:rsid w:val="00903D91"/>
    <w:pPr>
      <w:jc w:val="center"/>
      <w:outlineLvl w:val="0"/>
    </w:pPr>
    <w:rPr>
      <w:rFonts w:eastAsia="Times" w:cs="Tahoma"/>
      <w:b/>
    </w:rPr>
  </w:style>
  <w:style w:type="paragraph" w:styleId="Heading2">
    <w:name w:val="heading 2"/>
    <w:basedOn w:val="NoSpacing"/>
    <w:next w:val="Normal"/>
    <w:link w:val="Heading2Char"/>
    <w:uiPriority w:val="9"/>
    <w:unhideWhenUsed/>
    <w:qFormat/>
    <w:rsid w:val="00903D91"/>
    <w:pPr>
      <w:numPr>
        <w:numId w:val="11"/>
      </w:numPr>
      <w:outlineLvl w:val="1"/>
    </w:pPr>
    <w:rPr>
      <w:rFonts w:eastAsia="Times" w:cs="Tahom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E51"/>
    <w:pPr>
      <w:ind w:left="720"/>
    </w:pPr>
  </w:style>
  <w:style w:type="character" w:styleId="CommentReference">
    <w:name w:val="annotation reference"/>
    <w:basedOn w:val="DefaultParagraphFont"/>
    <w:uiPriority w:val="99"/>
    <w:semiHidden/>
    <w:unhideWhenUsed/>
    <w:rsid w:val="00780AA8"/>
    <w:rPr>
      <w:sz w:val="16"/>
      <w:szCs w:val="16"/>
    </w:rPr>
  </w:style>
  <w:style w:type="paragraph" w:styleId="CommentText">
    <w:name w:val="annotation text"/>
    <w:basedOn w:val="Normal"/>
    <w:link w:val="CommentTextChar"/>
    <w:uiPriority w:val="99"/>
    <w:semiHidden/>
    <w:unhideWhenUsed/>
    <w:rsid w:val="00780AA8"/>
    <w:rPr>
      <w:sz w:val="20"/>
      <w:szCs w:val="20"/>
    </w:rPr>
  </w:style>
  <w:style w:type="character" w:customStyle="1" w:styleId="CommentTextChar">
    <w:name w:val="Comment Text Char"/>
    <w:basedOn w:val="DefaultParagraphFont"/>
    <w:link w:val="CommentText"/>
    <w:uiPriority w:val="99"/>
    <w:semiHidden/>
    <w:rsid w:val="00780AA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780AA8"/>
    <w:rPr>
      <w:b/>
      <w:bCs/>
    </w:rPr>
  </w:style>
  <w:style w:type="character" w:customStyle="1" w:styleId="CommentSubjectChar">
    <w:name w:val="Comment Subject Char"/>
    <w:basedOn w:val="CommentTextChar"/>
    <w:link w:val="CommentSubject"/>
    <w:uiPriority w:val="99"/>
    <w:semiHidden/>
    <w:rsid w:val="00780AA8"/>
    <w:rPr>
      <w:rFonts w:ascii="Tahoma" w:eastAsia="Times New Roman" w:hAnsi="Tahoma" w:cs="Times New Roman"/>
      <w:b/>
      <w:bCs/>
      <w:sz w:val="20"/>
      <w:szCs w:val="20"/>
    </w:rPr>
  </w:style>
  <w:style w:type="paragraph" w:styleId="BalloonText">
    <w:name w:val="Balloon Text"/>
    <w:basedOn w:val="Normal"/>
    <w:link w:val="BalloonTextChar"/>
    <w:uiPriority w:val="99"/>
    <w:semiHidden/>
    <w:unhideWhenUsed/>
    <w:rsid w:val="00780A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AA8"/>
    <w:rPr>
      <w:rFonts w:ascii="Segoe UI" w:eastAsia="Times New Roman" w:hAnsi="Segoe UI" w:cs="Segoe UI"/>
      <w:sz w:val="18"/>
      <w:szCs w:val="18"/>
    </w:rPr>
  </w:style>
  <w:style w:type="paragraph" w:styleId="NoSpacing">
    <w:name w:val="No Spacing"/>
    <w:uiPriority w:val="1"/>
    <w:qFormat/>
    <w:rsid w:val="00E74E74"/>
    <w:pPr>
      <w:spacing w:after="0" w:line="240" w:lineRule="auto"/>
    </w:pPr>
    <w:rPr>
      <w:rFonts w:ascii="Tahoma" w:eastAsia="Times New Roman" w:hAnsi="Tahoma" w:cs="Times New Roman"/>
      <w:sz w:val="24"/>
      <w:szCs w:val="24"/>
    </w:rPr>
  </w:style>
  <w:style w:type="character" w:customStyle="1" w:styleId="Heading1Char">
    <w:name w:val="Heading 1 Char"/>
    <w:basedOn w:val="DefaultParagraphFont"/>
    <w:link w:val="Heading1"/>
    <w:uiPriority w:val="9"/>
    <w:rsid w:val="00903D91"/>
    <w:rPr>
      <w:rFonts w:ascii="Tahoma" w:eastAsia="Times" w:hAnsi="Tahoma" w:cs="Tahoma"/>
      <w:b/>
      <w:sz w:val="24"/>
      <w:szCs w:val="24"/>
    </w:rPr>
  </w:style>
  <w:style w:type="character" w:customStyle="1" w:styleId="Heading2Char">
    <w:name w:val="Heading 2 Char"/>
    <w:basedOn w:val="DefaultParagraphFont"/>
    <w:link w:val="Heading2"/>
    <w:uiPriority w:val="9"/>
    <w:rsid w:val="00903D91"/>
    <w:rPr>
      <w:rFonts w:ascii="Tahoma" w:eastAsia="Times" w:hAnsi="Tahoma" w:cs="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603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A3B39-89C9-455D-98A7-EC9701093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1744</Words>
  <Characters>9945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Kent Police and Essex Police</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Fraser-Orr 46051366</dc:creator>
  <cp:keywords/>
  <dc:description/>
  <cp:lastModifiedBy>Nicola Newman 46061580</cp:lastModifiedBy>
  <cp:revision>5</cp:revision>
  <dcterms:created xsi:type="dcterms:W3CDTF">2020-02-28T16:14:00Z</dcterms:created>
  <dcterms:modified xsi:type="dcterms:W3CDTF">2021-09-07T16:09:00Z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iteId">
    <vt:lpwstr>f31b07f0-9cf9-40db-964d-6ff986a97e3d</vt:lpwstr>
  </property>
  <property fmtid="{D5CDD505-2E9C-101B-9397-08002B2CF9AE}" pid="4" name="MSIP_Label_8f716d1d-13e1-4569-9dd0-bef6621415c1_Owner">
    <vt:lpwstr>richard.soloman@kent.police.uk</vt:lpwstr>
  </property>
  <property fmtid="{D5CDD505-2E9C-101B-9397-08002B2CF9AE}" pid="5" name="MSIP_Label_8f716d1d-13e1-4569-9dd0-bef6621415c1_SetDate">
    <vt:lpwstr>2020-02-28T16:13:50.2863972Z</vt:lpwstr>
  </property>
  <property fmtid="{D5CDD505-2E9C-101B-9397-08002B2CF9AE}" pid="6" name="MSIP_Label_8f716d1d-13e1-4569-9dd0-bef6621415c1_Name">
    <vt:lpwstr>OFFICIAL</vt:lpwstr>
  </property>
  <property fmtid="{D5CDD505-2E9C-101B-9397-08002B2CF9AE}" pid="7" name="MSIP_Label_8f716d1d-13e1-4569-9dd0-bef6621415c1_Application">
    <vt:lpwstr>Microsoft Azure Information Protection</vt:lpwstr>
  </property>
  <property fmtid="{D5CDD505-2E9C-101B-9397-08002B2CF9AE}" pid="8" name="MSIP_Label_8f716d1d-13e1-4569-9dd0-bef6621415c1_ActionId">
    <vt:lpwstr>e1c5b128-c824-483b-852b-266b392fec01</vt:lpwstr>
  </property>
  <property fmtid="{D5CDD505-2E9C-101B-9397-08002B2CF9AE}" pid="9" name="MSIP_Label_8f716d1d-13e1-4569-9dd0-bef6621415c1_Extended_MSFT_Method">
    <vt:lpwstr>Automatic</vt:lpwstr>
  </property>
  <property fmtid="{D5CDD505-2E9C-101B-9397-08002B2CF9AE}" pid="10" name="Sensitivity">
    <vt:lpwstr>OFFICIAL</vt:lpwstr>
  </property>
</Properties>
</file>